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ACD" w:rsidRDefault="005E100D" w:rsidP="005E100D">
      <w:pPr>
        <w:jc w:val="center"/>
        <w:rPr>
          <w:rFonts w:ascii="Times New Roman" w:hAnsi="Times New Roman" w:cs="Times New Roman"/>
          <w:b/>
          <w:sz w:val="32"/>
          <w:szCs w:val="32"/>
        </w:rPr>
      </w:pPr>
      <w:r w:rsidRPr="005E100D">
        <w:rPr>
          <w:rFonts w:ascii="Times New Roman" w:hAnsi="Times New Roman" w:cs="Times New Roman"/>
          <w:b/>
          <w:sz w:val="32"/>
          <w:szCs w:val="32"/>
        </w:rPr>
        <w:t>Тренажерные устройства в подготовке боксеров, их классификация</w:t>
      </w:r>
    </w:p>
    <w:p w:rsidR="005E100D" w:rsidRDefault="005E100D" w:rsidP="005E100D">
      <w:pPr>
        <w:pStyle w:val="a3"/>
      </w:pPr>
      <w:r>
        <w:t>Стремительно развивающийся современный спорт предъявляет выс</w:t>
      </w:r>
      <w:r>
        <w:t>о</w:t>
      </w:r>
      <w:r>
        <w:t>кие требование не только к физической подготовленности спортсменов, но и к содержанию и средствам подготовки. Постоянно совершенствуются методики и средства подготовки. Трудно добиться высоких результатов без использования передовых технологий. Экспериментально доказано, что в разных видах спорта успешность овладения техническим арсеналом и сове</w:t>
      </w:r>
      <w:r>
        <w:t>р</w:t>
      </w:r>
      <w:r>
        <w:t>шенствование тактики в большой степени зависит от рационального испол</w:t>
      </w:r>
      <w:r>
        <w:t>ь</w:t>
      </w:r>
      <w:r>
        <w:t>зования в тренировочном процессе технических средств: приборов, фикс</w:t>
      </w:r>
      <w:r>
        <w:t>и</w:t>
      </w:r>
      <w:r>
        <w:t>рующих параметры движений и уровень развития двигательных качеств, тренажеров, способствующих воспитанию этих качеств, повышению специальной раб</w:t>
      </w:r>
      <w:r>
        <w:t>о</w:t>
      </w:r>
      <w:r>
        <w:t>тоспособности.</w:t>
      </w:r>
    </w:p>
    <w:p w:rsidR="005E100D" w:rsidRDefault="005E100D" w:rsidP="005E100D">
      <w:pPr>
        <w:pStyle w:val="a3"/>
      </w:pPr>
      <w:r>
        <w:t>Практически во всех видах спорта ведется разработка более совреме</w:t>
      </w:r>
      <w:r>
        <w:t>н</w:t>
      </w:r>
      <w:r>
        <w:t>ных спортивных средств подготовки: снарядов, тренажеров, ТСО; аппар</w:t>
      </w:r>
      <w:r>
        <w:t>а</w:t>
      </w:r>
      <w:r>
        <w:t>турных методик тренировки. Все это позволяет существенно повысить кач</w:t>
      </w:r>
      <w:r>
        <w:t>е</w:t>
      </w:r>
      <w:r>
        <w:t>ство обучения и значительно сократить время подготовки спортсменов выс</w:t>
      </w:r>
      <w:r>
        <w:t>о</w:t>
      </w:r>
      <w:r>
        <w:t>кой квалификации, что немаловажно с учетом тенденций к омоложению с</w:t>
      </w:r>
      <w:r>
        <w:t>о</w:t>
      </w:r>
      <w:r>
        <w:t>временного спорта.</w:t>
      </w:r>
    </w:p>
    <w:p w:rsidR="005E100D" w:rsidRDefault="005E100D" w:rsidP="005E100D">
      <w:pPr>
        <w:pStyle w:val="a3"/>
      </w:pPr>
      <w:r>
        <w:t>Что же касается бокса, то ситуация с использованием средств трен</w:t>
      </w:r>
      <w:r>
        <w:t>и</w:t>
      </w:r>
      <w:r>
        <w:t>ровки практически не изменилась за последние примерно 50 лет. Это, ест</w:t>
      </w:r>
      <w:r>
        <w:t>е</w:t>
      </w:r>
      <w:r>
        <w:t>ственно, сказывается на эффективности тренировочного процесса. Оснащ</w:t>
      </w:r>
      <w:r>
        <w:t>е</w:t>
      </w:r>
      <w:r>
        <w:t>ние всех залов бокса, вплоть до специализированных, практически одинак</w:t>
      </w:r>
      <w:r>
        <w:t>о</w:t>
      </w:r>
      <w:r>
        <w:t>во: мешки, пневматические, гидравлические, насыпные груши, скакалки, «лапы», зеркальные стенки. Такое положение трудно объяснить только с точки зрения слабого финансирования, т.к. имеются конструктивно простые, недорогие тренажеры, устройства, не требующие больших материальных з</w:t>
      </w:r>
      <w:r>
        <w:t>а</w:t>
      </w:r>
      <w:r>
        <w:t>трат.</w:t>
      </w:r>
    </w:p>
    <w:p w:rsidR="005E100D" w:rsidRDefault="005E100D" w:rsidP="005E100D">
      <w:pPr>
        <w:pStyle w:val="a3"/>
      </w:pPr>
      <w:r>
        <w:t>С помощью таких тренажеров можно более эффективно развивать и совершенствовать у боксеров различной квалификации скоростно-силовые качества, контратакующие действия во встречной и ответной форме без партнера, спец</w:t>
      </w:r>
      <w:r>
        <w:t>и</w:t>
      </w:r>
      <w:r>
        <w:t>фическое восприятие боевых ситуаций.</w:t>
      </w:r>
    </w:p>
    <w:p w:rsidR="005E100D" w:rsidRDefault="005E100D" w:rsidP="005E100D">
      <w:pPr>
        <w:pStyle w:val="a3"/>
      </w:pPr>
      <w:r>
        <w:t>Целью данной публикации является – обобщение и систематизация существующих тренажеров по классам (классификация по Евсееву С.П.) с указанием наиболее доступных и конструктивно простых; раскрытие тех задач, которые решаются в тренировочном процессе тем или иным тренаже</w:t>
      </w:r>
      <w:r>
        <w:t>р</w:t>
      </w:r>
      <w:r>
        <w:t>ным устройством.</w:t>
      </w:r>
    </w:p>
    <w:p w:rsidR="005E100D" w:rsidRDefault="005E100D" w:rsidP="005E100D">
      <w:pPr>
        <w:pStyle w:val="a3"/>
      </w:pPr>
      <w:r>
        <w:t>Основополагающим этапом в решении проблемы разработки теории и методики применения тренажеров в спортивной практике является их кла</w:t>
      </w:r>
      <w:r>
        <w:t>с</w:t>
      </w:r>
      <w:r>
        <w:t>сификация. В свою очередь классификация является последовательным пр</w:t>
      </w:r>
      <w:r>
        <w:t>о</w:t>
      </w:r>
      <w:r>
        <w:t>цессом разделения изучаемого множества предметов по обнаруженным схо</w:t>
      </w:r>
      <w:r>
        <w:t>д</w:t>
      </w:r>
      <w:r>
        <w:t>ствам и различиям на отдельные классы (группы). Правильность построения классификации позволяет не только охватить все изучаемые объекты с уч</w:t>
      </w:r>
      <w:r>
        <w:t>е</w:t>
      </w:r>
      <w:r>
        <w:t xml:space="preserve">том их развития и действительных связей между ними, но и </w:t>
      </w:r>
      <w:r>
        <w:lastRenderedPageBreak/>
        <w:t>способствует о</w:t>
      </w:r>
      <w:r>
        <w:t>б</w:t>
      </w:r>
      <w:r>
        <w:t>наружению новых, неизвестных ранее объектов и выявлению их связей с с</w:t>
      </w:r>
      <w:r>
        <w:t>у</w:t>
      </w:r>
      <w:r>
        <w:t>ществующими.</w:t>
      </w:r>
    </w:p>
    <w:p w:rsidR="005E100D" w:rsidRDefault="005E100D" w:rsidP="005E100D">
      <w:pPr>
        <w:pStyle w:val="a3"/>
      </w:pPr>
      <w:r>
        <w:t>Для построения классификации спортивных тренажеров (боксерских в частности) необходимо уточнить понятие «тренажер». Анализ существу</w:t>
      </w:r>
      <w:r>
        <w:t>ю</w:t>
      </w:r>
      <w:r>
        <w:t>щих работ в этой области, позволяет заключить, что основным термином данного понятия являются «техническое средство». Дополнительными те</w:t>
      </w:r>
      <w:r>
        <w:t>р</w:t>
      </w:r>
      <w:r>
        <w:t>минами (видовыми отличиями) в приведенных работах в основном является два, отображающие наиболее общие и в тоже время существенные отлич</w:t>
      </w:r>
      <w:r>
        <w:t>и</w:t>
      </w:r>
      <w:r>
        <w:t>тельные признаки тренажеров. Первый признак – назначение технического сре</w:t>
      </w:r>
      <w:r>
        <w:t>д</w:t>
      </w:r>
      <w:r>
        <w:t>ства. Этот признак указывает исключительно на те тренажеры, которые предназначены для формирования умений и навыков, качеств человека, н</w:t>
      </w:r>
      <w:r>
        <w:t>е</w:t>
      </w:r>
      <w:r>
        <w:t>обходимых ему в будущей деятельности. Второй признак – заключается в обязательности организации с его помощью (тренажера) искусственных (о</w:t>
      </w:r>
      <w:r>
        <w:t>т</w:t>
      </w:r>
      <w:r>
        <w:t>личных от реальных) условий для эффективного формирования перечисле</w:t>
      </w:r>
      <w:r>
        <w:t>н</w:t>
      </w:r>
      <w:r>
        <w:t>ных умений, навыков, качеств.</w:t>
      </w:r>
    </w:p>
    <w:p w:rsidR="005E100D" w:rsidRDefault="005E100D" w:rsidP="005E100D">
      <w:pPr>
        <w:pStyle w:val="a3"/>
      </w:pPr>
      <w:r>
        <w:t>Исходя из всех приведенных положений можно заключить, что к спо</w:t>
      </w:r>
      <w:r>
        <w:t>р</w:t>
      </w:r>
      <w:r>
        <w:t>тивным тренажерам относятся такие, которые применяются для формиров</w:t>
      </w:r>
      <w:r>
        <w:t>а</w:t>
      </w:r>
      <w:r>
        <w:t>ния умений, навыков, качеств занимающегося, необходимых ему для соре</w:t>
      </w:r>
      <w:r>
        <w:t>в</w:t>
      </w:r>
      <w:r>
        <w:t>новательной деятельности, для достижения максимального результата в с</w:t>
      </w:r>
      <w:r>
        <w:t>о</w:t>
      </w:r>
      <w:r>
        <w:t>ревнованиях. Важно отметить, что наиболее часто в качестве основания для деления тренажеров на классы (группы), т.е. в качестве классификационного признака, выбирается назначение тренажеров для реализации того или иного вида подготовки спортсмена: технической, физической, тактической и т.д. Поскольку в данном случае основание для деления вытекает из наиболее о</w:t>
      </w:r>
      <w:r>
        <w:t>б</w:t>
      </w:r>
      <w:r>
        <w:t>щего признака тренажеров (их предназначенности для формирования тех или иных умений, навыков, качеств), данная классификация является естестве</w:t>
      </w:r>
      <w:r>
        <w:t>н</w:t>
      </w:r>
      <w:r>
        <w:t>ной и наиболее универсальной, т.е. пригодной для всех видов спорта.</w:t>
      </w:r>
    </w:p>
    <w:p w:rsidR="005E100D" w:rsidRDefault="005E100D" w:rsidP="005E100D">
      <w:pPr>
        <w:pStyle w:val="a3"/>
      </w:pPr>
      <w:r>
        <w:t>Выбор же в качестве классификационных признаков таких как ко</w:t>
      </w:r>
      <w:r>
        <w:t>н</w:t>
      </w:r>
      <w:r>
        <w:t>структивные особенности тренажеров и назначение их для того или иного вида спорта позволяет построить лишь вспомогательные группы, так как в их основе лежат внешние признаки, имеющие значение лишь с практической точки зрения.</w:t>
      </w:r>
    </w:p>
    <w:p w:rsidR="005E100D" w:rsidRDefault="005E100D" w:rsidP="005E100D">
      <w:pPr>
        <w:pStyle w:val="a3"/>
      </w:pPr>
      <w:r>
        <w:t>Руководствуясь всем выше изложенным, мы берем за основу класс</w:t>
      </w:r>
      <w:r>
        <w:t>и</w:t>
      </w:r>
      <w:r>
        <w:t>фикацию тренажеров по С.П.Евсееву, т.к. эта классификация отражает име</w:t>
      </w:r>
      <w:r>
        <w:t>н</w:t>
      </w:r>
      <w:r>
        <w:t>но признак направленности тренажеров на реализацию того или иного вида подготовки спортсмена.</w:t>
      </w:r>
    </w:p>
    <w:p w:rsidR="005E100D" w:rsidRDefault="005E100D" w:rsidP="005E100D">
      <w:pPr>
        <w:pStyle w:val="a3"/>
      </w:pPr>
      <w:r>
        <w:t>По Евсееву С.П. спортивные тренажеры классифицируются на три самостоятельных класса: 1 – способствующие формированию движений и н</w:t>
      </w:r>
      <w:r>
        <w:t>е</w:t>
      </w:r>
      <w:r>
        <w:t>обходимых физических качеств; 2 – моделирующие средства передвижений; 3 – моделирующие действия партнеров, соперников, зрителей. В принципе данная классификация полностью соответствуют применяемым и имеющи</w:t>
      </w:r>
      <w:r>
        <w:t>м</w:t>
      </w:r>
      <w:r>
        <w:t>ся новым тренажерам. Единственную поправку следует сделать в отношении второго класса: в отношении бокса следует вести речь не о тренажерах мод</w:t>
      </w:r>
      <w:r>
        <w:t>е</w:t>
      </w:r>
      <w:r>
        <w:t xml:space="preserve">лирующих средства передвижения, а о </w:t>
      </w:r>
      <w:r>
        <w:lastRenderedPageBreak/>
        <w:t>тренажерах моделирующих передв</w:t>
      </w:r>
      <w:r>
        <w:t>и</w:t>
      </w:r>
      <w:r>
        <w:t>жения (т.е. вносящих некоторые сложности в передвижения, с целью их с</w:t>
      </w:r>
      <w:r>
        <w:t>о</w:t>
      </w:r>
      <w:r>
        <w:t>вершенствования).</w:t>
      </w:r>
    </w:p>
    <w:p w:rsidR="005E100D" w:rsidRDefault="005E100D" w:rsidP="005E100D">
      <w:pPr>
        <w:pStyle w:val="a3"/>
      </w:pPr>
      <w:r>
        <w:t>Необходимо более подробно, на наш взгляд, пояснить сущность и содержание каждого класса тренажеров. В первом (наиболее представител</w:t>
      </w:r>
      <w:r>
        <w:t>ь</w:t>
      </w:r>
      <w:r>
        <w:t>ном) классе тренажеров искусственность создаваемых с их помощью усл</w:t>
      </w:r>
      <w:r>
        <w:t>о</w:t>
      </w:r>
      <w:r>
        <w:t>вий направлена на формирование необходимых движений спортсмена, тех или иных компонентов (единиц) его двигательной деятельности. Исходя из этого, вся искусственность реальных условий, в большей или меньшей мере созд</w:t>
      </w:r>
      <w:r>
        <w:t>а</w:t>
      </w:r>
      <w:r>
        <w:t>ваемая тренажерами данного класса, направлена на двигательную деятел</w:t>
      </w:r>
      <w:r>
        <w:t>ь</w:t>
      </w:r>
      <w:r>
        <w:t xml:space="preserve">ность спортсмена, на достижение им запланированного результата </w:t>
      </w:r>
    </w:p>
    <w:p w:rsidR="005E100D" w:rsidRDefault="005E100D" w:rsidP="005E100D">
      <w:pPr>
        <w:pStyle w:val="a3"/>
      </w:pPr>
      <w:r>
        <w:t>Во втором классе искусственность условий направлена на моделиров</w:t>
      </w:r>
      <w:r>
        <w:t>а</w:t>
      </w:r>
      <w:r>
        <w:t>ние факторов, имеющих место при направлении теми или иными движущ</w:t>
      </w:r>
      <w:r>
        <w:t>и</w:t>
      </w:r>
      <w:r>
        <w:t>мися объектами. Наибольшее значение такие тренажеры имеют для видов спорта, связанных с управлением средствами передвижения (мотоциклом, автомоб</w:t>
      </w:r>
      <w:r>
        <w:t>и</w:t>
      </w:r>
      <w:r>
        <w:t>лем, самолетом и т.д.), а спортивный результат зависит от умения раци</w:t>
      </w:r>
      <w:r>
        <w:t>о</w:t>
      </w:r>
      <w:r>
        <w:t>нально использовать внешние движущие силы. Подобные тренажеры призваны за счет искусственных средств моделировать реальный движущи</w:t>
      </w:r>
      <w:r>
        <w:t>й</w:t>
      </w:r>
      <w:r>
        <w:t>ся объект с максимальной степенью подобия (имитировать визуальную о</w:t>
      </w:r>
      <w:r>
        <w:t>б</w:t>
      </w:r>
      <w:r>
        <w:t>становку, вибрацию, шумы и т.д.). Что же касается бокса, то к тренажерам да</w:t>
      </w:r>
      <w:r>
        <w:t>н</w:t>
      </w:r>
      <w:r>
        <w:t>ного класса будут относиться те, которые создают искусственные условия направленные на совершенствование передвижений боксера, умение сохр</w:t>
      </w:r>
      <w:r>
        <w:t>а</w:t>
      </w:r>
      <w:r>
        <w:t>нить равновесие при передвижениях.</w:t>
      </w:r>
    </w:p>
    <w:p w:rsidR="005E100D" w:rsidRDefault="005E100D" w:rsidP="005E100D">
      <w:pPr>
        <w:pStyle w:val="a3"/>
        <w:ind w:firstLine="763"/>
      </w:pPr>
      <w:r>
        <w:t>В третьем классе тренажеров искусственность создаваемых ими усл</w:t>
      </w:r>
      <w:r>
        <w:t>о</w:t>
      </w:r>
      <w:r>
        <w:t>вий направлена на воспроизведение действий партнеров или соперников, участие которых в соревновательной деятельности обусловлено правилами того или иного вида спорта. Тренажеры данной группы характерны для спо</w:t>
      </w:r>
      <w:r>
        <w:t>р</w:t>
      </w:r>
      <w:r>
        <w:t>тивных игр, единоборств, видов спорта с абстратно-логическим обыгрыван</w:t>
      </w:r>
      <w:r>
        <w:t>и</w:t>
      </w:r>
      <w:r>
        <w:t>ем соперника.</w:t>
      </w:r>
    </w:p>
    <w:p w:rsidR="005E100D" w:rsidRDefault="005E100D" w:rsidP="005E100D">
      <w:pPr>
        <w:pStyle w:val="a3"/>
        <w:ind w:firstLine="763"/>
      </w:pPr>
      <w:r>
        <w:t>Пользуясь данной классификацией проведем разделение наиболее и</w:t>
      </w:r>
      <w:r>
        <w:t>з</w:t>
      </w:r>
      <w:r>
        <w:t>вестных и доступных тренажеров по классам.</w:t>
      </w:r>
    </w:p>
    <w:p w:rsidR="005E100D" w:rsidRDefault="005E100D" w:rsidP="005E100D">
      <w:pPr>
        <w:pStyle w:val="a3"/>
        <w:ind w:firstLine="763"/>
      </w:pPr>
      <w:r>
        <w:t>Среди тренажеров первого класса следует выделить:</w:t>
      </w:r>
    </w:p>
    <w:p w:rsidR="005E100D" w:rsidRDefault="005E100D" w:rsidP="005E100D">
      <w:pPr>
        <w:pStyle w:val="a3"/>
        <w:numPr>
          <w:ilvl w:val="0"/>
          <w:numId w:val="4"/>
        </w:numPr>
        <w:ind w:left="0"/>
      </w:pPr>
      <w:r>
        <w:t>УСТРОЙСТВО ДЛЯ ИССЛЕДОВАНИЯ И ОТРАБОТКИ УДА</w:t>
      </w:r>
      <w:r>
        <w:t>Р</w:t>
      </w:r>
      <w:r>
        <w:t>НЫХ ДВИЖЕНИЙ БОКСЕРА. (В.С Шихотов, И.П. Дектярев, Э.Х. Габдулов, А</w:t>
      </w:r>
      <w:r>
        <w:t>л</w:t>
      </w:r>
      <w:r>
        <w:t>ма-Ата).</w:t>
      </w:r>
    </w:p>
    <w:p w:rsidR="005E100D" w:rsidRDefault="005E100D" w:rsidP="005E100D">
      <w:pPr>
        <w:pStyle w:val="a3"/>
        <w:ind w:firstLine="763"/>
      </w:pPr>
      <w:r>
        <w:t>Состоит из: программного блока, блока сигнализации (светового, звукового), блока акселерометров с датчиками-преобразователями, запомина</w:t>
      </w:r>
      <w:r>
        <w:t>ю</w:t>
      </w:r>
      <w:r>
        <w:t>щего осциллографа и самописца. Оно предназначено для исследования и о</w:t>
      </w:r>
      <w:r>
        <w:t>т</w:t>
      </w:r>
      <w:r>
        <w:t>работки ударных движений боксера, позволяет определить время реакции боксера на световой или звуковой сигнал, а также время выполнения движения, динам</w:t>
      </w:r>
      <w:r>
        <w:t>и</w:t>
      </w:r>
      <w:r>
        <w:t>ку и взаимосвязь движения тела во времени.</w:t>
      </w:r>
    </w:p>
    <w:p w:rsidR="005E100D" w:rsidRDefault="005E100D" w:rsidP="005E100D">
      <w:pPr>
        <w:pStyle w:val="a3"/>
        <w:ind w:firstLine="763"/>
      </w:pPr>
      <w:r>
        <w:t>Данное устройство, конечно, конструктивно не простое, но позволяет выявить взаимосвязь движений всех звеньев тела спортсмена в ударных дв</w:t>
      </w:r>
      <w:r>
        <w:t>и</w:t>
      </w:r>
      <w:r>
        <w:t xml:space="preserve">жениях, что в свою очередь позволит вносить четкие коррективы в </w:t>
      </w:r>
      <w:r>
        <w:lastRenderedPageBreak/>
        <w:t>технику удара и добиваться оптимальных результатов при отработке и совершенств</w:t>
      </w:r>
      <w:r>
        <w:t>о</w:t>
      </w:r>
      <w:r>
        <w:t>вании техники.</w:t>
      </w:r>
    </w:p>
    <w:p w:rsidR="005E100D" w:rsidRDefault="005E100D" w:rsidP="005E100D">
      <w:pPr>
        <w:pStyle w:val="a3"/>
        <w:numPr>
          <w:ilvl w:val="0"/>
          <w:numId w:val="4"/>
        </w:numPr>
        <w:ind w:left="0"/>
      </w:pPr>
      <w:r>
        <w:t>УСТРОЙСТВО ДЛЯ ОБУЧЕНИЯ И КОНТРОЛЯ ТЕХНИКИ УДАРНЫХ ДВИЖЕНИЙ В БОКСЕ. (Петренко Е.Т., Шихотов В.С., Нурм</w:t>
      </w:r>
      <w:r>
        <w:t>а</w:t>
      </w:r>
      <w:r>
        <w:t>ханов А.М., Габдулов Э.Х., ГИФК, Алма-Ата).</w:t>
      </w:r>
    </w:p>
    <w:p w:rsidR="005E100D" w:rsidRDefault="005E100D" w:rsidP="005E100D">
      <w:pPr>
        <w:pStyle w:val="a3"/>
        <w:ind w:firstLine="763"/>
      </w:pPr>
      <w:r>
        <w:t>Устройство состоит из двух динамографических платформ для рег</w:t>
      </w:r>
      <w:r>
        <w:t>и</w:t>
      </w:r>
      <w:r>
        <w:t>страции усилий опорных звеньев и ударного взаимодействия, усилителей, контактных датчиков, «силовых» реле, блока памяти, блока звуковой, свет</w:t>
      </w:r>
      <w:r>
        <w:t>о</w:t>
      </w:r>
      <w:r>
        <w:t>вой и цифровой индикации; позволяет регистрировать длительность и вел</w:t>
      </w:r>
      <w:r>
        <w:t>и</w:t>
      </w:r>
      <w:r>
        <w:t>чину ударного взаимодействия и другие характеристики.</w:t>
      </w:r>
    </w:p>
    <w:p w:rsidR="005E100D" w:rsidRDefault="005E100D" w:rsidP="005E100D">
      <w:pPr>
        <w:pStyle w:val="a3"/>
        <w:ind w:firstLine="763"/>
      </w:pPr>
      <w:r>
        <w:t>Данное устройство представляет большую научно-исследовательскую ценность наряду с практической, т.к. результаты подобных исследований позволяют значительно оптимизировать тренир</w:t>
      </w:r>
      <w:r>
        <w:t>о</w:t>
      </w:r>
      <w:r>
        <w:t>вочный процесс.</w:t>
      </w:r>
    </w:p>
    <w:p w:rsidR="005E100D" w:rsidRDefault="005E100D" w:rsidP="005E100D">
      <w:pPr>
        <w:pStyle w:val="a3"/>
        <w:numPr>
          <w:ilvl w:val="0"/>
          <w:numId w:val="4"/>
        </w:numPr>
        <w:ind w:left="0"/>
      </w:pPr>
      <w:r>
        <w:t>ТРЕНАЖЕР ДЛЯ СОГЛАСОВАНИЯ РАБОТЫ ТАЗА И ПЛЕЧ</w:t>
      </w:r>
      <w:r>
        <w:t>Е</w:t>
      </w:r>
      <w:r>
        <w:t>ВОГО ПОЯСА БОКСЕРА (Поляков В.Г., Верховский Ф.Я., МВТУ, Москва).</w:t>
      </w:r>
    </w:p>
    <w:p w:rsidR="005E100D" w:rsidRDefault="005E100D" w:rsidP="005E100D">
      <w:pPr>
        <w:pStyle w:val="a3"/>
        <w:ind w:firstLine="763"/>
      </w:pPr>
      <w:r>
        <w:t>Для контроля за работой таза и плечевого пояса боксера создан трен</w:t>
      </w:r>
      <w:r>
        <w:t>а</w:t>
      </w:r>
      <w:r>
        <w:t>жер. Он состоит из 2-х пластин: нижняя, закреплена на поясном ремне в о</w:t>
      </w:r>
      <w:r>
        <w:t>б</w:t>
      </w:r>
      <w:r>
        <w:t>ласти таза и верхней пластины, закрепленной в верхней части туловища. Обе части соединены между собой гибким металлическим тросом, который жес</w:t>
      </w:r>
      <w:r>
        <w:t>т</w:t>
      </w:r>
      <w:r>
        <w:t>ко крепится к верхней пластине. На нижней пластине установлен специал</w:t>
      </w:r>
      <w:r>
        <w:t>ь</w:t>
      </w:r>
      <w:r>
        <w:t>ный потенциометр, контакт которого замыкается, если таз поворачивается раньше, чем плечевой пояс, т.е. контакт замкнут тогда, когда при выполн</w:t>
      </w:r>
      <w:r>
        <w:t>е</w:t>
      </w:r>
      <w:r>
        <w:t>нии удара таз опережает плечевой пояс. В этом положении контактов вкл</w:t>
      </w:r>
      <w:r>
        <w:t>ю</w:t>
      </w:r>
      <w:r>
        <w:t xml:space="preserve">чается генератор, собранный на базе мультивибратора. Если вращение таза и плечевого пояса происходит одновременно и с равными скоростями, контакт не срабатывает. </w:t>
      </w:r>
    </w:p>
    <w:p w:rsidR="005E100D" w:rsidRDefault="005E100D" w:rsidP="005E100D">
      <w:pPr>
        <w:pStyle w:val="a3"/>
        <w:ind w:firstLine="763"/>
      </w:pPr>
      <w:r>
        <w:t>Таким образом у боксера воспитывается чувство жесткой оси тела, вокруг которой происходит вращение, что важно для нанесения четких акце</w:t>
      </w:r>
      <w:r>
        <w:t>н</w:t>
      </w:r>
      <w:r>
        <w:t>тированных ударов.</w:t>
      </w:r>
    </w:p>
    <w:p w:rsidR="005E100D" w:rsidRDefault="005E100D" w:rsidP="005E100D">
      <w:pPr>
        <w:pStyle w:val="a3"/>
        <w:ind w:firstLine="763"/>
      </w:pPr>
      <w:r>
        <w:t>По конструкции тренажер довольно прост, что позволяет его эксплуатировать при м</w:t>
      </w:r>
      <w:r>
        <w:t>и</w:t>
      </w:r>
      <w:r>
        <w:t>нимальной затрате средств.</w:t>
      </w:r>
    </w:p>
    <w:p w:rsidR="005E100D" w:rsidRDefault="005E100D" w:rsidP="005E100D">
      <w:pPr>
        <w:pStyle w:val="a3"/>
        <w:numPr>
          <w:ilvl w:val="0"/>
          <w:numId w:val="4"/>
        </w:numPr>
        <w:ind w:left="0" w:firstLine="654"/>
      </w:pPr>
      <w:r>
        <w:t>УСТРОЙСТВА И ПРИСПОСОБЛЕНИЯ ДЛЯ ТРЕНИРОВКИ БОКСЕРОВ.</w:t>
      </w:r>
    </w:p>
    <w:p w:rsidR="005E100D" w:rsidRDefault="005E100D" w:rsidP="005E100D">
      <w:pPr>
        <w:pStyle w:val="a3"/>
        <w:ind w:firstLine="763"/>
        <w:rPr>
          <w:sz w:val="20"/>
        </w:rPr>
      </w:pPr>
      <w:r>
        <w:t>Устройство для тренировки спортсменов. Для спортсменов разных видов спорта предлагается автономное приспособление индивидуального пол</w:t>
      </w:r>
      <w:r>
        <w:t>ь</w:t>
      </w:r>
      <w:r>
        <w:t>зования. Цель устройства – повысить нагрузочное действие упражнений во время основных соревновательных движений спортсмена. На рис.1 изобр</w:t>
      </w:r>
      <w:r>
        <w:t>а</w:t>
      </w:r>
      <w:r>
        <w:t>жено предлагаемое устройство.</w:t>
      </w:r>
      <w:r>
        <w:rPr>
          <w:sz w:val="20"/>
        </w:rPr>
        <w:t xml:space="preserve"> </w:t>
      </w:r>
    </w:p>
    <w:p w:rsidR="005E100D" w:rsidRDefault="005E100D" w:rsidP="005E100D">
      <w:pPr>
        <w:pStyle w:val="a3"/>
        <w:ind w:firstLine="763"/>
        <w:rPr>
          <w:sz w:val="20"/>
        </w:rPr>
      </w:pPr>
    </w:p>
    <w:p w:rsidR="005E100D" w:rsidRDefault="005E100D" w:rsidP="005E100D">
      <w:pPr>
        <w:pStyle w:val="a3"/>
        <w:ind w:firstLine="763"/>
        <w:rPr>
          <w:sz w:val="20"/>
        </w:rPr>
      </w:pPr>
    </w:p>
    <w:p w:rsidR="005E100D" w:rsidRDefault="005E100D" w:rsidP="005E100D">
      <w:pPr>
        <w:pStyle w:val="a3"/>
        <w:ind w:firstLine="763"/>
        <w:rPr>
          <w:sz w:val="20"/>
        </w:rPr>
      </w:pPr>
    </w:p>
    <w:p w:rsidR="005E100D" w:rsidRDefault="005E100D" w:rsidP="005E100D">
      <w:pPr>
        <w:pStyle w:val="a3"/>
        <w:ind w:firstLine="763"/>
        <w:rPr>
          <w:sz w:val="20"/>
        </w:rPr>
      </w:pPr>
    </w:p>
    <w:p w:rsidR="005E100D" w:rsidRDefault="005E100D" w:rsidP="005E100D">
      <w:pPr>
        <w:pStyle w:val="a3"/>
        <w:ind w:firstLine="763"/>
        <w:rPr>
          <w:sz w:val="20"/>
        </w:rPr>
      </w:pPr>
    </w:p>
    <w:p w:rsidR="005E100D" w:rsidRDefault="005E100D" w:rsidP="005E100D">
      <w:pPr>
        <w:pStyle w:val="a3"/>
        <w:ind w:firstLine="763"/>
        <w:rPr>
          <w:sz w:val="20"/>
        </w:rPr>
      </w:pPr>
    </w:p>
    <w:p w:rsidR="005E100D" w:rsidRDefault="005E100D" w:rsidP="005E100D">
      <w:pPr>
        <w:pStyle w:val="a3"/>
        <w:ind w:firstLine="763"/>
        <w:rPr>
          <w:sz w:val="20"/>
        </w:rPr>
      </w:pPr>
    </w:p>
    <w:p w:rsidR="005E100D" w:rsidRDefault="005E100D" w:rsidP="005E100D">
      <w:pPr>
        <w:pStyle w:val="a3"/>
        <w:ind w:firstLine="763"/>
      </w:pPr>
    </w:p>
    <w:p w:rsidR="005E100D" w:rsidRDefault="005E100D" w:rsidP="005E100D">
      <w:pPr>
        <w:pStyle w:val="a3"/>
      </w:pPr>
      <w:r>
        <w:rPr>
          <w:noProof/>
          <w:sz w:val="2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17pt;margin-top:0;width:188.65pt;height:262.1pt;z-index:-251651072;visibility:visible;mso-wrap-edited:f" wrapcoords="-68 0 -68 21559 21600 21559 21600 0 -68 0" o:allowoverlap="f">
            <v:imagedata r:id="rId6" o:title=""/>
            <w10:wrap type="topAndBottom"/>
          </v:shape>
          <o:OLEObject Type="Embed" ProgID="Word.Picture.8" ShapeID="_x0000_s1032" DrawAspect="Content" ObjectID="_1647721919" r:id="rId7"/>
        </w:pict>
      </w:r>
      <w:r>
        <w:rPr>
          <w:noProof/>
          <w:sz w:val="20"/>
        </w:rPr>
        <mc:AlternateContent>
          <mc:Choice Requires="wps">
            <w:drawing>
              <wp:anchor distT="0" distB="0" distL="114300" distR="114300" simplePos="0" relativeHeight="251664384" behindDoc="0" locked="0" layoutInCell="1" allowOverlap="0">
                <wp:simplePos x="0" y="0"/>
                <wp:positionH relativeFrom="column">
                  <wp:posOffset>1028700</wp:posOffset>
                </wp:positionH>
                <wp:positionV relativeFrom="paragraph">
                  <wp:posOffset>3314700</wp:posOffset>
                </wp:positionV>
                <wp:extent cx="3657600" cy="634365"/>
                <wp:effectExtent l="3810" t="0" r="0" b="4445"/>
                <wp:wrapTopAndBottom/>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657600" cy="634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100D" w:rsidRDefault="005E100D" w:rsidP="005E100D">
                            <w:pPr>
                              <w:pStyle w:val="23"/>
                            </w:pPr>
                            <w:r>
                              <w:t>Рис. Устройство для тренировки спортсм</w:t>
                            </w:r>
                            <w:r>
                              <w:t>е</w:t>
                            </w:r>
                            <w:r>
                              <w:t>на (оп</w:t>
                            </w:r>
                            <w:r>
                              <w:t>и</w:t>
                            </w:r>
                            <w:r>
                              <w:t>сание в тексте)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5" o:spid="_x0000_s1026" type="#_x0000_t202" style="position:absolute;left:0;text-align:left;margin-left:81pt;margin-top:261pt;width:4in;height:49.9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" o:allowoverlap="f" filled="f" stroked="f">
                <v:textbox>
                  <w:txbxContent>
                    <w:p w:rsidR="005E100D" w:rsidRDefault="005E100D" w:rsidP="005E100D">
                      <w:pPr>
                        <w:pStyle w:val="23"/>
                      </w:pPr>
                      <w:r>
                        <w:t>Рис. Устройство для тренировки спортсм</w:t>
                      </w:r>
                      <w:r>
                        <w:t>е</w:t>
                      </w:r>
                      <w:r>
                        <w:t>на (оп</w:t>
                      </w:r>
                      <w:r>
                        <w:t>и</w:t>
                      </w:r>
                      <w:r>
                        <w:t>сание в тексте)</w:t>
                      </w:r>
                    </w:p>
                  </w:txbxContent>
                </v:textbox>
                <w10:wrap type="topAndBottom"/>
              </v:shape>
            </w:pict>
          </mc:Fallback>
        </mc:AlternateContent>
      </w:r>
      <w:r>
        <w:t>На поясе спортсмена крепится ремень (типа пояса штангистов), к кот</w:t>
      </w:r>
      <w:r>
        <w:t>о</w:t>
      </w:r>
      <w:r>
        <w:t>рому с помощью металлических пластин крепится горизонтальная рама 1, а к ней за спиной с помощью элементов крепления 2 неподвижно устанавлив</w:t>
      </w:r>
      <w:r>
        <w:t>а</w:t>
      </w:r>
      <w:r>
        <w:t>ется вертикальная рама 3. На различных участках конечностей крепятся манжеты 4, 5, которые соединены эластичными тягами 6 с фиксаторами 7, закрепленных на рамах 1, 3. Один конец эластичных тяг 6 неподвижно соединен с манж</w:t>
      </w:r>
      <w:r>
        <w:t>е</w:t>
      </w:r>
      <w:r>
        <w:t>тами 4, 5, а другой перекинут неподвижно через фиксатор 7. Эласти</w:t>
      </w:r>
      <w:r>
        <w:t>ч</w:t>
      </w:r>
      <w:r>
        <w:t>ная тяга может изменять длину и натяжение за счет удлинения или укорочения свободного конца с прижимной пружиной 9. Фиксаторы 7 уст</w:t>
      </w:r>
      <w:r>
        <w:t>а</w:t>
      </w:r>
      <w:r>
        <w:t>новлены на рамах с возможностью перемещения и закрепляются на рамах резьбовым винтом 8.</w:t>
      </w:r>
    </w:p>
    <w:p w:rsidR="005E100D" w:rsidRDefault="005E100D" w:rsidP="005E100D">
      <w:pPr>
        <w:pStyle w:val="a3"/>
        <w:ind w:firstLine="763"/>
      </w:pPr>
      <w:r>
        <w:t>Приспособление работает следующим образом.</w:t>
      </w:r>
    </w:p>
    <w:p w:rsidR="005E100D" w:rsidRDefault="005E100D" w:rsidP="005E100D">
      <w:pPr>
        <w:pStyle w:val="a3"/>
        <w:ind w:firstLine="763"/>
      </w:pPr>
      <w:r>
        <w:t>Горизонтальная рама 1 с вертикальной рамой 3 крепится на поясе и</w:t>
      </w:r>
      <w:r>
        <w:t>с</w:t>
      </w:r>
      <w:r>
        <w:t>пытуемого. По заранее заданной программе на конечностях устанавливаются манжеты 4, 5, которые эластичными тягами 6 соединяются с фиксаторами 7, закрепленных на рамах. Натяжение эластичных тяг дозируется прижимн</w:t>
      </w:r>
      <w:r>
        <w:t>ы</w:t>
      </w:r>
      <w:r>
        <w:t>ми пружинами 9. После этого спортсмен начинает выполнять то или иное дв</w:t>
      </w:r>
      <w:r>
        <w:t>и</w:t>
      </w:r>
      <w:r>
        <w:t>жение. Например, при метании копья и других снарядов увеличивается нагрузка на мышцы рук, а при беге увеличивается нагрузка на мышцы ног спортсмена. Эластичные тяги с манжетами и фиксаторами можно уст</w:t>
      </w:r>
      <w:r>
        <w:t>а</w:t>
      </w:r>
      <w:r>
        <w:t>новить различным образом, при котором будет искусственно увеличиваться сопр</w:t>
      </w:r>
      <w:r>
        <w:t>о</w:t>
      </w:r>
      <w:r>
        <w:t>тивление движению и одновременно совершенствоваться двигательные кач</w:t>
      </w:r>
      <w:r>
        <w:t>е</w:t>
      </w:r>
      <w:r>
        <w:t>ства  и техника движений спортсмена.</w:t>
      </w:r>
    </w:p>
    <w:p w:rsidR="005E100D" w:rsidRDefault="005E100D" w:rsidP="005E100D">
      <w:pPr>
        <w:pStyle w:val="a3"/>
        <w:ind w:firstLine="763"/>
      </w:pPr>
      <w:r>
        <w:lastRenderedPageBreak/>
        <w:t>Устройство безопасно в работе, малогабаритно, может быть использ</w:t>
      </w:r>
      <w:r>
        <w:t>о</w:t>
      </w:r>
      <w:r>
        <w:t>вано в различных видах спорта. Рамы изготовляются из легких прочных тр</w:t>
      </w:r>
      <w:r>
        <w:t>у</w:t>
      </w:r>
      <w:r>
        <w:t>бок диаметром 20 мм. Длина рам – 30-40 см и более.</w:t>
      </w:r>
    </w:p>
    <w:p w:rsidR="005E100D" w:rsidRDefault="005E100D" w:rsidP="005E100D">
      <w:pPr>
        <w:pStyle w:val="a3"/>
        <w:ind w:firstLine="763"/>
      </w:pPr>
      <w:r>
        <w:t>Устройство для тренировки спортсменов. В соревновательной практ</w:t>
      </w:r>
      <w:r>
        <w:t>и</w:t>
      </w:r>
      <w:r>
        <w:t>ке с целью повышения интенсивности нагрузки часто используют основные соревновательные движения с искусственно увеличенным сопротивлением: метание утяжеленных снарядов, ходьба и бег, выполнение гимнастических упражнений с дополнительным отягощением и пр. Однако, использование для отягощения металлических и твердых предметов небезопасно для трен</w:t>
      </w:r>
      <w:r>
        <w:t>и</w:t>
      </w:r>
      <w:r>
        <w:t>ровки спортсменов.</w:t>
      </w:r>
    </w:p>
    <w:p w:rsidR="005E100D" w:rsidRDefault="005E100D" w:rsidP="005E100D">
      <w:pPr>
        <w:pStyle w:val="a3"/>
        <w:ind w:firstLine="763"/>
      </w:pPr>
      <w:r>
        <w:rPr>
          <w:noProof/>
          <w:sz w:val="20"/>
        </w:rPr>
        <w:drawing>
          <wp:anchor distT="0" distB="0" distL="114300" distR="114300" simplePos="0" relativeHeight="251659264" behindDoc="0" locked="0" layoutInCell="1" allowOverlap="1">
            <wp:simplePos x="0" y="0"/>
            <wp:positionH relativeFrom="column">
              <wp:posOffset>114300</wp:posOffset>
            </wp:positionH>
            <wp:positionV relativeFrom="paragraph">
              <wp:posOffset>867410</wp:posOffset>
            </wp:positionV>
            <wp:extent cx="3048000" cy="3771900"/>
            <wp:effectExtent l="0" t="0" r="0" b="0"/>
            <wp:wrapTopAndBottom/>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3771900"/>
                    </a:xfrm>
                    <a:prstGeom prst="rect">
                      <a:avLst/>
                    </a:prstGeom>
                    <a:noFill/>
                    <a:ln>
                      <a:noFill/>
                    </a:ln>
                  </pic:spPr>
                </pic:pic>
              </a:graphicData>
            </a:graphic>
            <wp14:sizeRelH relativeFrom="page">
              <wp14:pctWidth>0</wp14:pctWidth>
            </wp14:sizeRelH>
            <wp14:sizeRelV relativeFrom="page">
              <wp14:pctHeight>0</wp14:pctHeight>
            </wp14:sizeRelV>
          </wp:anchor>
        </w:drawing>
      </w:r>
      <w:r>
        <w:t>Нами предлагается безопасное нагрузочное устройство для тренировки боксеров старших разрядов, цель которого – повысить интенсивность и нагрузочное действие упражнений путем изменения веса отягощения на ра</w:t>
      </w:r>
      <w:r>
        <w:t>з</w:t>
      </w:r>
      <w:r>
        <w:t>личные части тела спортсмена.</w:t>
      </w:r>
      <w:r>
        <w:rPr>
          <w:sz w:val="20"/>
        </w:rPr>
        <w:t xml:space="preserve"> </w:t>
      </w:r>
    </w:p>
    <w:p w:rsidR="005E100D" w:rsidRDefault="005E100D" w:rsidP="005E100D">
      <w:pPr>
        <w:pStyle w:val="a3"/>
        <w:ind w:firstLine="763"/>
      </w:pPr>
      <w:r>
        <w:rPr>
          <w:noProof/>
          <w:sz w:val="20"/>
        </w:rPr>
        <mc:AlternateContent>
          <mc:Choice Requires="wps">
            <w:drawing>
              <wp:anchor distT="0" distB="0" distL="114300" distR="114300" simplePos="0" relativeHeight="251660288" behindDoc="0" locked="0" layoutInCell="1" allowOverlap="0">
                <wp:simplePos x="0" y="0"/>
                <wp:positionH relativeFrom="column">
                  <wp:posOffset>3200400</wp:posOffset>
                </wp:positionH>
                <wp:positionV relativeFrom="paragraph">
                  <wp:posOffset>2190750</wp:posOffset>
                </wp:positionV>
                <wp:extent cx="2786380" cy="1600200"/>
                <wp:effectExtent l="3810" t="635" r="635" b="0"/>
                <wp:wrapTopAndBottom/>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6380" cy="1600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100D" w:rsidRDefault="005E100D" w:rsidP="005E100D">
                            <w:pPr>
                              <w:pStyle w:val="2"/>
                              <w:jc w:val="both"/>
                            </w:pPr>
                            <w:r>
                              <w:t>Рис. Устройство для трениро</w:t>
                            </w:r>
                            <w:r>
                              <w:t>в</w:t>
                            </w:r>
                            <w:r>
                              <w:t>ки боксеров: 1 – емкость, 2 – жидкость, 3 – центральная перег</w:t>
                            </w:r>
                            <w:r>
                              <w:t>о</w:t>
                            </w:r>
                            <w:r>
                              <w:t>родка, 4 – направляющие подачи жидкости, 5,6 – область плеч,   где расположен вес емкости, 7 – эласти</w:t>
                            </w:r>
                            <w:r>
                              <w:t>ч</w:t>
                            </w:r>
                            <w:r>
                              <w:t>ные трубки, 8,9 – манжет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 o:spid="_x0000_s1027" type="#_x0000_t202" style="position:absolute;left:0;text-align:left;margin-left:252pt;margin-top:172.5pt;width:219.4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" o:allowoverlap="f" filled="f" stroked="f">
                <v:textbox>
                  <w:txbxContent>
                    <w:p w:rsidR="005E100D" w:rsidRDefault="005E100D" w:rsidP="005E100D">
                      <w:pPr>
                        <w:pStyle w:val="2"/>
                        <w:jc w:val="both"/>
                      </w:pPr>
                      <w:r>
                        <w:t>Рис. Устройство для трениро</w:t>
                      </w:r>
                      <w:r>
                        <w:t>в</w:t>
                      </w:r>
                      <w:r>
                        <w:t>ки боксеров: 1 – емкость, 2 – жидкость, 3 – центральная перег</w:t>
                      </w:r>
                      <w:r>
                        <w:t>о</w:t>
                      </w:r>
                      <w:r>
                        <w:t>родка, 4 – направляющие подачи жидкости, 5,6 – область плеч,   где расположен вес емкости, 7 – эласти</w:t>
                      </w:r>
                      <w:r>
                        <w:t>ч</w:t>
                      </w:r>
                      <w:r>
                        <w:t>ные трубки, 8,9 – манжет</w:t>
                      </w:r>
                    </w:p>
                  </w:txbxContent>
                </v:textbox>
                <w10:wrap type="topAndBottom"/>
              </v:shape>
            </w:pict>
          </mc:Fallback>
        </mc:AlternateContent>
      </w:r>
    </w:p>
    <w:p w:rsidR="005E100D" w:rsidRDefault="005E100D" w:rsidP="005E100D">
      <w:pPr>
        <w:pStyle w:val="a3"/>
        <w:ind w:firstLine="763"/>
      </w:pPr>
      <w:r>
        <w:t>На рис. 2 изображено предлагаемое устройство. Спортсмен для удо</w:t>
      </w:r>
      <w:r>
        <w:t>б</w:t>
      </w:r>
      <w:r>
        <w:t>ства изображен без спортивных брюк и рубашки с длинными рукавами, которые надеваются во время поединка. На майке или жилете человека на гр</w:t>
      </w:r>
      <w:r>
        <w:t>у</w:t>
      </w:r>
      <w:r>
        <w:t>ди и животе прикреплена резиновая герметичная емкость 1 (для удобства показана в разрезе), заполненная водой или другой жидкостью 2. Внутри емкость 1 центральной перегородкой 3 разделена на правую и левую части, которые имеют направляющие 4 подачи жидкости 2. В области плеч 5,6 емкость 1 содержит отверстия с клапанами одностороннего действия (не обозначены), которые герметично соединены эластичными трубками 7 с пол</w:t>
      </w:r>
      <w:r>
        <w:t>о</w:t>
      </w:r>
      <w:r>
        <w:t>стями манжет 8, 9, каждая из которых автономно соединена отдельной тру</w:t>
      </w:r>
      <w:r>
        <w:t>б</w:t>
      </w:r>
      <w:r>
        <w:t>кой 7 с емкостью 1.</w:t>
      </w:r>
    </w:p>
    <w:p w:rsidR="005E100D" w:rsidRDefault="005E100D" w:rsidP="005E100D">
      <w:pPr>
        <w:pStyle w:val="a3"/>
        <w:ind w:firstLine="763"/>
      </w:pPr>
      <w:r>
        <w:lastRenderedPageBreak/>
        <w:t>Тренировки с устройством осуществляются следующим образом. е</w:t>
      </w:r>
      <w:r>
        <w:t>м</w:t>
      </w:r>
      <w:r>
        <w:t>кость 1 заполняется жидкостью 2 и укрепляют на животе и груди у каждого из двух соперников-боксеров, а манжеты 8, 9 закрепляют на конечностях. Дается сигнал к началу боя. Задача противников наносить удары не только в голову, но и в туловище в нижнюю часть емкости 1. От ударов боксеров да</w:t>
      </w:r>
      <w:r>
        <w:t>в</w:t>
      </w:r>
      <w:r>
        <w:t>ление в емкости повышается и жидкость по направляющим 4 устремляется вверх 5, 6, где через отверстия с клапанами одностороннего действия (н об</w:t>
      </w:r>
      <w:r>
        <w:t>о</w:t>
      </w:r>
      <w:r>
        <w:t>значены) переливается в полости манжет 8, 9.</w:t>
      </w:r>
    </w:p>
    <w:p w:rsidR="005E100D" w:rsidRDefault="005E100D" w:rsidP="005E100D">
      <w:pPr>
        <w:pStyle w:val="a3"/>
        <w:ind w:firstLine="763"/>
      </w:pPr>
      <w:r>
        <w:t>При заполненной жидкостью емкости 1 тренировочное дополнител</w:t>
      </w:r>
      <w:r>
        <w:t>ь</w:t>
      </w:r>
      <w:r>
        <w:t>ное отягощение падает в основном в туловище и ноги боксера. По мере в</w:t>
      </w:r>
      <w:r>
        <w:t>ы</w:t>
      </w:r>
      <w:r>
        <w:t>теснения жидкости из емкости в полости манжет 8, 9 движение рук и ног спортсмена будут искусственно ограничиваться весом жидкости, находяще</w:t>
      </w:r>
      <w:r>
        <w:t>й</w:t>
      </w:r>
      <w:r>
        <w:t>ся в манжетах. Поэтому в конце тренировочного боя нагрузка будет распр</w:t>
      </w:r>
      <w:r>
        <w:t>е</w:t>
      </w:r>
      <w:r>
        <w:t xml:space="preserve">делена на мышцы рук и ног, а это очень важно для боксеров, т.к. спортсмен в последнем (третьем) раунде должен сохранять технику – не опускать руки, защищать подбородок и передвигаться. </w:t>
      </w:r>
    </w:p>
    <w:p w:rsidR="005E100D" w:rsidRDefault="005E100D" w:rsidP="005E100D">
      <w:pPr>
        <w:pStyle w:val="a3"/>
        <w:ind w:firstLine="763"/>
      </w:pPr>
      <w:r>
        <w:t>Устройство можно использовать в других видах спорта. Например, при беге, если поместить емкость с водой на плечи, а манжеты закрепить на конечностях. Односторонние клапаны подрегулировать так, жидкость медле</w:t>
      </w:r>
      <w:r>
        <w:t>н</w:t>
      </w:r>
      <w:r>
        <w:t>но переливается из емкости в манжеты. Тогда в конце бега дополнительное отягощение будет падать в основном на руки и ноги.</w:t>
      </w:r>
    </w:p>
    <w:p w:rsidR="005E100D" w:rsidRDefault="005E100D" w:rsidP="005E100D">
      <w:pPr>
        <w:pStyle w:val="a3"/>
        <w:ind w:firstLine="763"/>
      </w:pPr>
      <w:r>
        <w:t>Устройство безопасно в работе, выполняется из эластичных матери</w:t>
      </w:r>
      <w:r>
        <w:t>а</w:t>
      </w:r>
      <w:r>
        <w:t>лов. Трубки 7 закрепляются под костюмом по линии оси конечностей и не мешают сгибанию в суставах. Манжеты 8, 9 выступают над поверхностью конечностей до2-3 см и своими габаритами не искажают технику движения.</w:t>
      </w:r>
    </w:p>
    <w:p w:rsidR="005E100D" w:rsidRDefault="005E100D" w:rsidP="005E100D">
      <w:pPr>
        <w:pStyle w:val="a3"/>
        <w:numPr>
          <w:ilvl w:val="0"/>
          <w:numId w:val="33"/>
        </w:numPr>
      </w:pPr>
      <w:r>
        <w:t>УСТРОЙСТВО ДЛЯ РАЗВИТИЯ СКОРОСТНЫХ КАЧЕСТВ БО</w:t>
      </w:r>
      <w:r>
        <w:t>К</w:t>
      </w:r>
      <w:r>
        <w:t>СЕРА (Богоявленский Е.Н., Подрезов Н.А., Поляков В.Г.)</w:t>
      </w:r>
    </w:p>
    <w:p w:rsidR="005E100D" w:rsidRDefault="005E100D" w:rsidP="005E100D">
      <w:pPr>
        <w:pStyle w:val="a3"/>
        <w:ind w:firstLine="763"/>
      </w:pPr>
      <w:r>
        <w:t xml:space="preserve">Для развития скоростных качеств боксера разработано устройство, включающее в себя боксерскую настенную подушку и измерительную часть. </w:t>
      </w:r>
    </w:p>
    <w:p w:rsidR="005E100D" w:rsidRDefault="005E100D" w:rsidP="005E100D">
      <w:pPr>
        <w:pStyle w:val="a3"/>
        <w:ind w:firstLine="763"/>
      </w:pPr>
      <w:r>
        <w:t>При нанесении ударов по настенной подушке электрические импул</w:t>
      </w:r>
      <w:r>
        <w:t>ь</w:t>
      </w:r>
      <w:r>
        <w:t>сы, выдаваемые индукционным датчиком, поступают на вход электронной схемы, где специальным переключателем ставится количество изменяемых ударов, устройство может изменять время проведения 2, 4 и 8 ударов. Изм</w:t>
      </w:r>
      <w:r>
        <w:t>е</w:t>
      </w:r>
      <w:r>
        <w:t>нение производится электронным счетчиком в миллисекундах и высвечив</w:t>
      </w:r>
      <w:r>
        <w:t>а</w:t>
      </w:r>
      <w:r>
        <w:t>ется индикаторами.</w:t>
      </w:r>
    </w:p>
    <w:p w:rsidR="005E100D" w:rsidRDefault="005E100D" w:rsidP="005E100D">
      <w:pPr>
        <w:pStyle w:val="a3"/>
        <w:ind w:firstLine="763"/>
      </w:pPr>
      <w:r>
        <w:t>Ценность данного тренажера состоит в том, что он позволяет развивать не только скоростные качества боксера, но и контролировать динамику их развития. Четко прослеживая динамику развития скоростных качеств бокс</w:t>
      </w:r>
      <w:r>
        <w:t>е</w:t>
      </w:r>
      <w:r>
        <w:t>ра можно своевременно корректировать и направлять в нужное русло тренир</w:t>
      </w:r>
      <w:r>
        <w:t>о</w:t>
      </w:r>
      <w:r>
        <w:t>вочный процесс.</w:t>
      </w:r>
    </w:p>
    <w:p w:rsidR="005E100D" w:rsidRDefault="005E100D" w:rsidP="005E100D">
      <w:pPr>
        <w:pStyle w:val="a5"/>
        <w:numPr>
          <w:ilvl w:val="0"/>
          <w:numId w:val="34"/>
        </w:numPr>
        <w:jc w:val="both"/>
      </w:pPr>
      <w:r>
        <w:t>ТРЕНАЖЕР ДЛЯ ОБУЧЕНИЯ И СОВЕРШЕНСТВОВАНИЯ СТРУКТУРЫ УДАРНЫХ ДВИЖЕНИЙ В БОКСЕ (Е.Т. Петренко, В.С. Ш</w:t>
      </w:r>
      <w:r>
        <w:t>и</w:t>
      </w:r>
      <w:r>
        <w:t>хотов, Алма-Ата).</w:t>
      </w:r>
    </w:p>
    <w:p w:rsidR="005E100D" w:rsidRDefault="005E100D" w:rsidP="005E100D">
      <w:pPr>
        <w:pStyle w:val="a3"/>
      </w:pPr>
      <w:r>
        <w:lastRenderedPageBreak/>
        <w:t>Разработан тренажер для оптимальной временной последовательн</w:t>
      </w:r>
      <w:r>
        <w:t>о</w:t>
      </w:r>
      <w:r>
        <w:t>сти силового взаимодействия ног и рук при осуществлении различных уд</w:t>
      </w:r>
      <w:r>
        <w:t>а</w:t>
      </w:r>
      <w:r>
        <w:t>ров в боксе. Тренажер состоит из двух тензодинамографических платформ, регулирующих усилия ног и ударные взаимодействия рукой, тензоусилит</w:t>
      </w:r>
      <w:r>
        <w:t>е</w:t>
      </w:r>
      <w:r>
        <w:t>лей, контактных датчиков, «силовых реле», устройства звуковой, световой и ци</w:t>
      </w:r>
      <w:r>
        <w:t>ф</w:t>
      </w:r>
      <w:r>
        <w:t>ровой индикации. Стоя на опорной платформе, спортсмен по световой к</w:t>
      </w:r>
      <w:r>
        <w:t>о</w:t>
      </w:r>
      <w:r>
        <w:t>манде выполняет удар. При помощи контактных датчиков или «силовых р</w:t>
      </w:r>
      <w:r>
        <w:t>е</w:t>
      </w:r>
      <w:r>
        <w:t>ле», срабатывающих при максимуме опорных и ударных взаимодействий, включается световая или звуковая индикация. Разница во времени между п</w:t>
      </w:r>
      <w:r>
        <w:t>о</w:t>
      </w:r>
      <w:r>
        <w:t>дачей сигнала с опорной платформы и ударной регистрируется на миллис</w:t>
      </w:r>
      <w:r>
        <w:t>е</w:t>
      </w:r>
      <w:r>
        <w:t>кундомере.</w:t>
      </w:r>
    </w:p>
    <w:p w:rsidR="005E100D" w:rsidRDefault="005E100D" w:rsidP="005E100D">
      <w:pPr>
        <w:numPr>
          <w:ilvl w:val="0"/>
          <w:numId w:val="34"/>
        </w:numPr>
        <w:spacing w:after="0" w:line="240" w:lineRule="auto"/>
        <w:jc w:val="both"/>
        <w:rPr>
          <w:sz w:val="28"/>
        </w:rPr>
      </w:pPr>
      <w:r>
        <w:t>ТРЕНАЖЕР ДЛЯ СОВЕРШЕНСТВОВАНИЯ СКОРОСТНО-СИЛОВОЙ ПО</w:t>
      </w:r>
      <w:r>
        <w:t>Д</w:t>
      </w:r>
      <w:r>
        <w:t xml:space="preserve">ГОТОВЛЕННОСТИ И ТЕХНИКИ УДАРА В БОКСЕ. (С.Г. </w:t>
      </w:r>
      <w:r>
        <w:rPr>
          <w:sz w:val="28"/>
        </w:rPr>
        <w:t xml:space="preserve">Мичник). </w:t>
      </w:r>
    </w:p>
    <w:p w:rsidR="005E100D" w:rsidRDefault="005E100D" w:rsidP="005E100D">
      <w:pPr>
        <w:pStyle w:val="a3"/>
        <w:tabs>
          <w:tab w:val="left" w:pos="900"/>
        </w:tabs>
      </w:pPr>
      <w:r>
        <w:t>Ядра различного веса используются для имитации различных вариа</w:t>
      </w:r>
      <w:r>
        <w:t>н</w:t>
      </w:r>
      <w:r>
        <w:t>тов ударов из боевой стойки и совершенствования скоростно-силовой подготовленности бо</w:t>
      </w:r>
      <w:r>
        <w:t>к</w:t>
      </w:r>
      <w:r>
        <w:t xml:space="preserve">серов </w:t>
      </w:r>
    </w:p>
    <w:p w:rsidR="005E100D" w:rsidRDefault="005E100D" w:rsidP="005E100D">
      <w:pPr>
        <w:pStyle w:val="a3"/>
        <w:ind w:firstLine="763"/>
      </w:pPr>
      <w:r>
        <w:t>Устройство  позволяет имитировать ударные действия. Состоит из опорной рамы, в середине которой провисает прочный брезентовый квадрат (два слоя), закрепленный короткими пружинами в раме. Брезент расположен под углом 45º к вертикали. Ядро после броска скатывается в нижнюю часть брезента, попадает в желоб, соединенный с квадратом и откатывается к упражняющемуся. Для совершенствования скоростно-силовой подготовле</w:t>
      </w:r>
      <w:r>
        <w:t>н</w:t>
      </w:r>
      <w:r>
        <w:t>ности бросать ядра следует с максимальной силой, после каждой серии бро</w:t>
      </w:r>
      <w:r>
        <w:t>с</w:t>
      </w:r>
      <w:r>
        <w:t>ков варьируя весом ядер. Данный тренажер конструктивно прост, что позв</w:t>
      </w:r>
      <w:r>
        <w:t>о</w:t>
      </w:r>
      <w:r>
        <w:t>лит собрать его из подручных материалов в любом зале бокса. Тренажер по</w:t>
      </w:r>
      <w:r>
        <w:t>з</w:t>
      </w:r>
      <w:r>
        <w:t>воляет дозировать нагрузку, что обеспечит дифференцированный подход к тр</w:t>
      </w:r>
      <w:r>
        <w:t>е</w:t>
      </w:r>
      <w:r>
        <w:t>нировке боксеров различных весовых категорий.</w:t>
      </w:r>
    </w:p>
    <w:p w:rsidR="005E100D" w:rsidRDefault="005E100D" w:rsidP="005E100D">
      <w:pPr>
        <w:pStyle w:val="a3"/>
        <w:numPr>
          <w:ilvl w:val="0"/>
          <w:numId w:val="34"/>
        </w:numPr>
      </w:pPr>
      <w:r>
        <w:t>УСТРОЙСТВО ДЛЯ ТРЕНИРОВКИ БОКСЕРОВ (Ким В.В., Свер</w:t>
      </w:r>
      <w:r>
        <w:t>д</w:t>
      </w:r>
      <w:r>
        <w:t>ловск).</w:t>
      </w:r>
    </w:p>
    <w:p w:rsidR="005E100D" w:rsidRDefault="005E100D" w:rsidP="005E100D">
      <w:pPr>
        <w:pStyle w:val="a3"/>
        <w:tabs>
          <w:tab w:val="left" w:pos="872"/>
        </w:tabs>
        <w:ind w:firstLine="763"/>
      </w:pPr>
      <w:r>
        <w:t>В современной спортивной тренировке с целью повышения интенси</w:t>
      </w:r>
      <w:r>
        <w:t>в</w:t>
      </w:r>
      <w:r>
        <w:t>ности нагрузки часто используются основные соревновательные движения с искусственно увеличенным сопротивлением: метание утяжеленных снарядов, ходьба и бег, выполнение гимнастических упражнений с дополнительным отягощением и пр. Однако использование для отягощения металлич</w:t>
      </w:r>
      <w:r>
        <w:t>е</w:t>
      </w:r>
      <w:r>
        <w:t>ских и твердых предметов в боксе небезопасно для тренирующи</w:t>
      </w:r>
      <w:r>
        <w:t>х</w:t>
      </w:r>
      <w:r>
        <w:t>ся.</w:t>
      </w:r>
    </w:p>
    <w:p w:rsidR="005E100D" w:rsidRDefault="005E100D" w:rsidP="005E100D">
      <w:pPr>
        <w:pStyle w:val="a3"/>
        <w:tabs>
          <w:tab w:val="left" w:pos="872"/>
        </w:tabs>
        <w:ind w:firstLine="763"/>
      </w:pPr>
      <w:r>
        <w:t>Предлагается безопасное нагрузочное устройство для тренировки бо</w:t>
      </w:r>
      <w:r>
        <w:t>к</w:t>
      </w:r>
      <w:r>
        <w:t>серов старших разрядов. Цель его – повысить интенсивность и нагрузочное действия упражнений путем увеличения веса различных частей тела спорт</w:t>
      </w:r>
      <w:r>
        <w:t>с</w:t>
      </w:r>
      <w:r>
        <w:t>мена.</w:t>
      </w:r>
    </w:p>
    <w:p w:rsidR="005E100D" w:rsidRDefault="005E100D" w:rsidP="005E100D">
      <w:pPr>
        <w:pStyle w:val="a3"/>
        <w:tabs>
          <w:tab w:val="left" w:pos="872"/>
        </w:tabs>
        <w:ind w:firstLine="763"/>
      </w:pPr>
      <w:r>
        <w:t>На рисунке изображено предлагаемое устройство. На майке или жил</w:t>
      </w:r>
      <w:r>
        <w:t>е</w:t>
      </w:r>
      <w:r>
        <w:t xml:space="preserve">те, надетом на боксера, на груди и животе размещена резиновая герметичная емкость 1 (для удобства показана в разрезе), заполненная водой или другой жидкостью 2. Внутри емкости 1 центральная перегородка 3 </w:t>
      </w:r>
      <w:r>
        <w:lastRenderedPageBreak/>
        <w:t>разделяет ее на правую и левую части, имеющие направляющие 4 для подачи жидкости 2 в область плеч 5, 6. Емкость 1 снабжена отверстиями с клапанами односторо</w:t>
      </w:r>
      <w:r>
        <w:t>н</w:t>
      </w:r>
      <w:r>
        <w:t>него действия, герметично соединенными эластичными трубками 7 с пол</w:t>
      </w:r>
      <w:r>
        <w:t>о</w:t>
      </w:r>
      <w:r>
        <w:t>стями манжет 8 и 9, каждая из которых автономно соединена отдельной трубкой 7 с емкостью 1.</w:t>
      </w:r>
    </w:p>
    <w:p w:rsidR="005E100D" w:rsidRDefault="005E100D" w:rsidP="005E100D">
      <w:pPr>
        <w:pStyle w:val="a3"/>
        <w:tabs>
          <w:tab w:val="left" w:pos="872"/>
        </w:tabs>
        <w:ind w:firstLine="763"/>
      </w:pPr>
      <w:r>
        <w:t>Тренировка с устройством осуществляется следующим образом. Емкость 1 заполняют жидкостью 2 и укрепляют на животе и на груди у каждого из двух соперн</w:t>
      </w:r>
      <w:r>
        <w:t>и</w:t>
      </w:r>
      <w:r>
        <w:t>ков-боксеров, а манжеты 8, 9 закрепляют на их конечностях. Дается сигнал к началу боя. Задача противников наносить удары не только в голову, но и в туловище – в нижнюю часть емкости 1. От ударов боксеров давление в емкости 1 повышается и  жидкость по направляющим 4 устремл</w:t>
      </w:r>
      <w:r>
        <w:t>я</w:t>
      </w:r>
      <w:r>
        <w:t>ется вверх в область плеч 5, 6, где через отверстия с клапанами односторо</w:t>
      </w:r>
      <w:r>
        <w:t>н</w:t>
      </w:r>
      <w:r>
        <w:t>него действия переливается в полости манжет 8 и 9. При заполненной жидк</w:t>
      </w:r>
      <w:r>
        <w:t>о</w:t>
      </w:r>
      <w:r>
        <w:t>стью емкости 1 тренировочная нагрузка падает в основном на туловище и ноги боксера. По мере вытеснения жидкости из емкости 1 в полости манжет 8 и 9 движения рук и ног спортсмена постепенно искусственно ограничив</w:t>
      </w:r>
      <w:r>
        <w:t>а</w:t>
      </w:r>
      <w:r>
        <w:t>ются весом жидкости, находящейся в манжетах. Поэтому в конце тренировочного боя н</w:t>
      </w:r>
      <w:r>
        <w:t>а</w:t>
      </w:r>
      <w:r>
        <w:t>грузка перераспределяется на мышцы рук и ног, а это очень важно для боксеров, так как спортсмен в последнем (третьем) р</w:t>
      </w:r>
      <w:r>
        <w:t>а</w:t>
      </w:r>
      <w:r>
        <w:t>унде должен сохранять свою технику – не опускать руки, защищать подбородок и активно передв</w:t>
      </w:r>
      <w:r>
        <w:t>и</w:t>
      </w:r>
      <w:r>
        <w:t>гаться.</w:t>
      </w:r>
    </w:p>
    <w:p w:rsidR="005E100D" w:rsidRDefault="005E100D" w:rsidP="005E100D">
      <w:pPr>
        <w:pStyle w:val="a3"/>
        <w:tabs>
          <w:tab w:val="left" w:pos="872"/>
        </w:tabs>
        <w:ind w:firstLine="763"/>
      </w:pPr>
      <w:r>
        <w:t>Устройство безопасно в работе, выполнено из эластичных и гермети</w:t>
      </w:r>
      <w:r>
        <w:t>ч</w:t>
      </w:r>
      <w:r>
        <w:t>ных материалов. Трубки 7 закрепляются под костюмом по линии осей коне</w:t>
      </w:r>
      <w:r>
        <w:t>ч</w:t>
      </w:r>
      <w:r>
        <w:t>ностей и не мешают сгибанию в суставах. Манжеты 8, 9 выступают над п</w:t>
      </w:r>
      <w:r>
        <w:t>о</w:t>
      </w:r>
      <w:r>
        <w:t>верхностью конечностей на 2-3 см и своими габаритами не искажают техн</w:t>
      </w:r>
      <w:r>
        <w:t>и</w:t>
      </w:r>
      <w:r>
        <w:t>ку движений. Емкость 1 может быть изготовлена из резиновой грелки с об</w:t>
      </w:r>
      <w:r>
        <w:t>ъ</w:t>
      </w:r>
      <w:r>
        <w:t>емом до 6-8 л воды. Общий вес устройства без жидкости 700-800 г.</w:t>
      </w:r>
    </w:p>
    <w:p w:rsidR="005E100D" w:rsidRDefault="005E100D" w:rsidP="005E100D">
      <w:pPr>
        <w:pStyle w:val="a3"/>
        <w:tabs>
          <w:tab w:val="left" w:pos="872"/>
        </w:tabs>
        <w:ind w:firstLine="763"/>
      </w:pPr>
      <w:r>
        <w:t>Приведенный тренажер позволяет имитировать воздействие усталости на спортсмена, что в свою очередь развивает адаптативные способности спортсмена: техника в меньшей мере искажается под влиянием усталости. Тренажер может быть эффективно использован для совершенствования те</w:t>
      </w:r>
      <w:r>
        <w:t>х</w:t>
      </w:r>
      <w:r>
        <w:t>ники ударов и передвижений боксеров старших разрядов.</w:t>
      </w:r>
    </w:p>
    <w:p w:rsidR="005E100D" w:rsidRDefault="005E100D" w:rsidP="005E100D">
      <w:pPr>
        <w:pStyle w:val="a3"/>
        <w:numPr>
          <w:ilvl w:val="0"/>
          <w:numId w:val="34"/>
        </w:numPr>
        <w:tabs>
          <w:tab w:val="left" w:pos="872"/>
        </w:tabs>
      </w:pPr>
      <w:r>
        <w:t>ТРЕНАЖЕР ДЛЯ СОВЕРШЕНСТВОВАНИЯ УДАРОВ И ПЕРЕДВИЖЕНИЙ БОКС</w:t>
      </w:r>
      <w:r>
        <w:t>Е</w:t>
      </w:r>
      <w:r>
        <w:t>РОВ (Таймазов В.А., Ленинград)</w:t>
      </w:r>
    </w:p>
    <w:p w:rsidR="005E100D" w:rsidRDefault="005E100D" w:rsidP="005E100D">
      <w:pPr>
        <w:pStyle w:val="a3"/>
        <w:tabs>
          <w:tab w:val="left" w:pos="872"/>
          <w:tab w:val="left" w:pos="1260"/>
        </w:tabs>
        <w:ind w:firstLine="763"/>
      </w:pPr>
      <w:r>
        <w:t>Тренажер выполнен из двух труб и крестовины на подшипнике. На крестовине подвешены три насыпные груши. Одновременно на тренажере могут работать три боксера. При выполнении ударов тренажер приходит в движение, причем, чем сильнее боксеры наносят удары, тем быстрее вращ</w:t>
      </w:r>
      <w:r>
        <w:t>а</w:t>
      </w:r>
      <w:r>
        <w:t>ется крестовина со снарядами и, следовательно, боксеры быстрее должны передвигаться. При выполнении ударов боксеры могут совершенс</w:t>
      </w:r>
      <w:r>
        <w:t>т</w:t>
      </w:r>
      <w:r>
        <w:t>воваться в передвижениях вперед, влево, вправо и спиной вперед. Высота тренажера р</w:t>
      </w:r>
      <w:r>
        <w:t>е</w:t>
      </w:r>
      <w:r>
        <w:t>гулируется специальным приспособлением.</w:t>
      </w:r>
    </w:p>
    <w:p w:rsidR="005E100D" w:rsidRDefault="005E100D" w:rsidP="005E100D">
      <w:pPr>
        <w:pStyle w:val="a3"/>
        <w:numPr>
          <w:ilvl w:val="0"/>
          <w:numId w:val="34"/>
        </w:numPr>
      </w:pPr>
      <w:r>
        <w:t>ПРИСПОСОБЛЕНИЕ ДЛЯ ОГРАНИЧЕНИЯ ДВИЖЕНИЙ БОКСЕРА (Ким В.В., Свер</w:t>
      </w:r>
      <w:r>
        <w:t>д</w:t>
      </w:r>
      <w:r>
        <w:t>ловск).</w:t>
      </w:r>
    </w:p>
    <w:p w:rsidR="005E100D" w:rsidRDefault="005E100D" w:rsidP="005E100D">
      <w:pPr>
        <w:pStyle w:val="a3"/>
        <w:tabs>
          <w:tab w:val="left" w:pos="1260"/>
        </w:tabs>
        <w:ind w:firstLine="763"/>
      </w:pPr>
      <w:r>
        <w:lastRenderedPageBreak/>
        <w:t>Приспособление состоит из кожаного ремня с двумя кольцами, кот</w:t>
      </w:r>
      <w:r>
        <w:t>о</w:t>
      </w:r>
      <w:r>
        <w:t>рые держат ремень на теле. Две лямки набрасываются на плечи и закрепл</w:t>
      </w:r>
      <w:r>
        <w:t>я</w:t>
      </w:r>
      <w:r>
        <w:t>ются сзади на ремне. В ремне спереди имеются отверстия для эластичных тяжей с манжетами. На манжетах предусмотрены веревочные завязки, кот</w:t>
      </w:r>
      <w:r>
        <w:t>о</w:t>
      </w:r>
      <w:r>
        <w:t>рые закрепляются на руках. Эластичные тяжи ограничивают движения и м</w:t>
      </w:r>
      <w:r>
        <w:t>е</w:t>
      </w:r>
      <w:r>
        <w:t>шают наносит удары. Это вызывает повышенные энергозатраты, которые требуется производить на ринге в 6-7 раундах и даже более – до 10-12 рау</w:t>
      </w:r>
      <w:r>
        <w:t>н</w:t>
      </w:r>
      <w:r>
        <w:t>дов боя.</w:t>
      </w:r>
    </w:p>
    <w:p w:rsidR="005E100D" w:rsidRDefault="005E100D" w:rsidP="005E100D">
      <w:pPr>
        <w:pStyle w:val="a3"/>
        <w:ind w:firstLine="763"/>
      </w:pPr>
      <w:r>
        <w:t>Приспособление позволяет дозировать нагрузки. Приспособление ко</w:t>
      </w:r>
      <w:r>
        <w:t>н</w:t>
      </w:r>
      <w:r>
        <w:t>структивно простое, эффективно воздействует на скоростно-силовые способности боксера, развивает специальную выносл</w:t>
      </w:r>
      <w:r>
        <w:t>и</w:t>
      </w:r>
      <w:r>
        <w:t>вость.</w:t>
      </w:r>
    </w:p>
    <w:p w:rsidR="005E100D" w:rsidRDefault="005E100D" w:rsidP="005E100D">
      <w:pPr>
        <w:pStyle w:val="a3"/>
        <w:numPr>
          <w:ilvl w:val="0"/>
          <w:numId w:val="34"/>
        </w:numPr>
        <w:tabs>
          <w:tab w:val="left" w:pos="900"/>
        </w:tabs>
      </w:pPr>
      <w:r>
        <w:t>ТРЕНАЖЕР ДЛЯ РАЗВИТИЯ СКОРОСТНО-СИЛОВЫХ К</w:t>
      </w:r>
      <w:r>
        <w:t>А</w:t>
      </w:r>
      <w:r>
        <w:t>ЧЕСТВ (Кураков Э.М., Хузаров Н.А., Пирожков Д.А., Русаков В.Я.).</w:t>
      </w:r>
    </w:p>
    <w:p w:rsidR="005E100D" w:rsidRDefault="005E100D" w:rsidP="005E100D">
      <w:pPr>
        <w:pStyle w:val="21"/>
        <w:jc w:val="both"/>
      </w:pPr>
      <w:r>
        <w:rPr>
          <w:noProof/>
          <w:sz w:val="20"/>
        </w:rPr>
        <mc:AlternateContent>
          <mc:Choice Requires="wpg">
            <w:drawing>
              <wp:anchor distT="0" distB="0" distL="114300" distR="114300" simplePos="0" relativeHeight="251675648" behindDoc="0" locked="0" layoutInCell="1" allowOverlap="1">
                <wp:simplePos x="0" y="0"/>
                <wp:positionH relativeFrom="column">
                  <wp:posOffset>0</wp:posOffset>
                </wp:positionH>
                <wp:positionV relativeFrom="paragraph">
                  <wp:posOffset>1113790</wp:posOffset>
                </wp:positionV>
                <wp:extent cx="2743200" cy="1828800"/>
                <wp:effectExtent l="13335" t="13970" r="5715" b="5080"/>
                <wp:wrapSquare wrapText="bothSides"/>
                <wp:docPr id="14" name="Группа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1828800"/>
                          <a:chOff x="4041" y="3294"/>
                          <a:chExt cx="4860" cy="2700"/>
                        </a:xfrm>
                      </wpg:grpSpPr>
                      <wps:wsp>
                        <wps:cNvPr id="15" name="Line 19"/>
                        <wps:cNvCnPr/>
                        <wps:spPr bwMode="auto">
                          <a:xfrm>
                            <a:off x="5364" y="4644"/>
                            <a:ext cx="3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20"/>
                        <wps:cNvCnPr/>
                        <wps:spPr bwMode="auto">
                          <a:xfrm flipH="1">
                            <a:off x="7805" y="4644"/>
                            <a:ext cx="3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21"/>
                        <wps:cNvSpPr>
                          <a:spLocks noChangeArrowheads="1"/>
                        </wps:cNvSpPr>
                        <wps:spPr bwMode="auto">
                          <a:xfrm>
                            <a:off x="4041" y="3580"/>
                            <a:ext cx="509" cy="426"/>
                          </a:xfrm>
                          <a:prstGeom prst="rect">
                            <a:avLst/>
                          </a:prstGeom>
                          <a:solidFill>
                            <a:srgbClr val="FFFFFF"/>
                          </a:solidFill>
                          <a:ln w="9525">
                            <a:solidFill>
                              <a:srgbClr val="000000"/>
                            </a:solidFill>
                            <a:miter lim="800000"/>
                            <a:headEnd/>
                            <a:tailEnd/>
                          </a:ln>
                        </wps:spPr>
                        <wps:txbx>
                          <w:txbxContent>
                            <w:p w:rsidR="005E100D" w:rsidRDefault="005E100D" w:rsidP="005E100D">
                              <w:pPr>
                                <w:jc w:val="center"/>
                                <w:rPr>
                                  <w:sz w:val="28"/>
                                </w:rPr>
                              </w:pPr>
                              <w:r>
                                <w:rPr>
                                  <w:sz w:val="28"/>
                                </w:rPr>
                                <w:t>1</w:t>
                              </w:r>
                            </w:p>
                          </w:txbxContent>
                        </wps:txbx>
                        <wps:bodyPr rot="0" vert="horz" wrap="square" lIns="91440" tIns="45720" rIns="91440" bIns="45720" anchor="t" anchorCtr="0" upright="1">
                          <a:noAutofit/>
                        </wps:bodyPr>
                      </wps:wsp>
                      <wps:wsp>
                        <wps:cNvPr id="18" name="Rectangle 22"/>
                        <wps:cNvSpPr>
                          <a:spLocks noChangeArrowheads="1"/>
                        </wps:cNvSpPr>
                        <wps:spPr bwMode="auto">
                          <a:xfrm>
                            <a:off x="7297" y="5389"/>
                            <a:ext cx="508" cy="425"/>
                          </a:xfrm>
                          <a:prstGeom prst="rect">
                            <a:avLst/>
                          </a:prstGeom>
                          <a:solidFill>
                            <a:srgbClr val="FFFFFF"/>
                          </a:solidFill>
                          <a:ln w="9525">
                            <a:solidFill>
                              <a:srgbClr val="000000"/>
                            </a:solidFill>
                            <a:miter lim="800000"/>
                            <a:headEnd/>
                            <a:tailEnd/>
                          </a:ln>
                        </wps:spPr>
                        <wps:txbx>
                          <w:txbxContent>
                            <w:p w:rsidR="005E100D" w:rsidRDefault="005E100D" w:rsidP="005E100D">
                              <w:pPr>
                                <w:jc w:val="center"/>
                                <w:rPr>
                                  <w:sz w:val="28"/>
                                </w:rPr>
                              </w:pPr>
                              <w:r>
                                <w:rPr>
                                  <w:sz w:val="28"/>
                                </w:rPr>
                                <w:t>9</w:t>
                              </w:r>
                            </w:p>
                          </w:txbxContent>
                        </wps:txbx>
                        <wps:bodyPr rot="0" vert="horz" wrap="square" lIns="91440" tIns="45720" rIns="91440" bIns="45720" anchor="t" anchorCtr="0" upright="1">
                          <a:noAutofit/>
                        </wps:bodyPr>
                      </wps:wsp>
                      <wps:wsp>
                        <wps:cNvPr id="19" name="Rectangle 23"/>
                        <wps:cNvSpPr>
                          <a:spLocks noChangeArrowheads="1"/>
                        </wps:cNvSpPr>
                        <wps:spPr bwMode="auto">
                          <a:xfrm>
                            <a:off x="4041" y="4431"/>
                            <a:ext cx="509" cy="426"/>
                          </a:xfrm>
                          <a:prstGeom prst="rect">
                            <a:avLst/>
                          </a:prstGeom>
                          <a:solidFill>
                            <a:srgbClr val="FFFFFF"/>
                          </a:solidFill>
                          <a:ln w="9525">
                            <a:solidFill>
                              <a:srgbClr val="000000"/>
                            </a:solidFill>
                            <a:miter lim="800000"/>
                            <a:headEnd/>
                            <a:tailEnd/>
                          </a:ln>
                        </wps:spPr>
                        <wps:txbx>
                          <w:txbxContent>
                            <w:p w:rsidR="005E100D" w:rsidRDefault="005E100D" w:rsidP="005E100D">
                              <w:pPr>
                                <w:jc w:val="center"/>
                                <w:rPr>
                                  <w:sz w:val="28"/>
                                </w:rPr>
                              </w:pPr>
                              <w:r>
                                <w:rPr>
                                  <w:sz w:val="28"/>
                                </w:rPr>
                                <w:t>2</w:t>
                              </w:r>
                            </w:p>
                          </w:txbxContent>
                        </wps:txbx>
                        <wps:bodyPr rot="0" vert="horz" wrap="square" lIns="91440" tIns="45720" rIns="91440" bIns="45720" anchor="t" anchorCtr="0" upright="1">
                          <a:noAutofit/>
                        </wps:bodyPr>
                      </wps:wsp>
                      <wps:wsp>
                        <wps:cNvPr id="20" name="Rectangle 24"/>
                        <wps:cNvSpPr>
                          <a:spLocks noChangeArrowheads="1"/>
                        </wps:cNvSpPr>
                        <wps:spPr bwMode="auto">
                          <a:xfrm>
                            <a:off x="4041" y="5389"/>
                            <a:ext cx="509" cy="425"/>
                          </a:xfrm>
                          <a:prstGeom prst="rect">
                            <a:avLst/>
                          </a:prstGeom>
                          <a:solidFill>
                            <a:srgbClr val="FFFFFF"/>
                          </a:solidFill>
                          <a:ln w="9525">
                            <a:solidFill>
                              <a:srgbClr val="000000"/>
                            </a:solidFill>
                            <a:miter lim="800000"/>
                            <a:headEnd/>
                            <a:tailEnd/>
                          </a:ln>
                        </wps:spPr>
                        <wps:txbx>
                          <w:txbxContent>
                            <w:p w:rsidR="005E100D" w:rsidRDefault="005E100D" w:rsidP="005E100D">
                              <w:pPr>
                                <w:jc w:val="center"/>
                                <w:rPr>
                                  <w:sz w:val="28"/>
                                </w:rPr>
                              </w:pPr>
                              <w:r>
                                <w:rPr>
                                  <w:sz w:val="28"/>
                                </w:rPr>
                                <w:t>3</w:t>
                              </w:r>
                            </w:p>
                          </w:txbxContent>
                        </wps:txbx>
                        <wps:bodyPr rot="0" vert="horz" wrap="square" lIns="91440" tIns="45720" rIns="91440" bIns="45720" anchor="t" anchorCtr="0" upright="1">
                          <a:noAutofit/>
                        </wps:bodyPr>
                      </wps:wsp>
                      <wps:wsp>
                        <wps:cNvPr id="21" name="Rectangle 25"/>
                        <wps:cNvSpPr>
                          <a:spLocks noChangeArrowheads="1"/>
                        </wps:cNvSpPr>
                        <wps:spPr bwMode="auto">
                          <a:xfrm>
                            <a:off x="4855" y="5389"/>
                            <a:ext cx="509" cy="425"/>
                          </a:xfrm>
                          <a:prstGeom prst="rect">
                            <a:avLst/>
                          </a:prstGeom>
                          <a:solidFill>
                            <a:srgbClr val="FFFFFF"/>
                          </a:solidFill>
                          <a:ln w="9525">
                            <a:solidFill>
                              <a:srgbClr val="000000"/>
                            </a:solidFill>
                            <a:miter lim="800000"/>
                            <a:headEnd/>
                            <a:tailEnd/>
                          </a:ln>
                        </wps:spPr>
                        <wps:txbx>
                          <w:txbxContent>
                            <w:p w:rsidR="005E100D" w:rsidRDefault="005E100D" w:rsidP="005E100D">
                              <w:pPr>
                                <w:jc w:val="center"/>
                                <w:rPr>
                                  <w:sz w:val="28"/>
                                </w:rPr>
                              </w:pPr>
                              <w:r>
                                <w:rPr>
                                  <w:sz w:val="28"/>
                                </w:rPr>
                                <w:t>8</w:t>
                              </w:r>
                            </w:p>
                          </w:txbxContent>
                        </wps:txbx>
                        <wps:bodyPr rot="0" vert="horz" wrap="square" lIns="91440" tIns="45720" rIns="91440" bIns="45720" anchor="t" anchorCtr="0" upright="1">
                          <a:noAutofit/>
                        </wps:bodyPr>
                      </wps:wsp>
                      <wps:wsp>
                        <wps:cNvPr id="22" name="Rectangle 26"/>
                        <wps:cNvSpPr>
                          <a:spLocks noChangeArrowheads="1"/>
                        </wps:cNvSpPr>
                        <wps:spPr bwMode="auto">
                          <a:xfrm>
                            <a:off x="4855" y="4431"/>
                            <a:ext cx="509" cy="426"/>
                          </a:xfrm>
                          <a:prstGeom prst="rect">
                            <a:avLst/>
                          </a:prstGeom>
                          <a:solidFill>
                            <a:srgbClr val="FFFFFF"/>
                          </a:solidFill>
                          <a:ln w="9525">
                            <a:solidFill>
                              <a:srgbClr val="000000"/>
                            </a:solidFill>
                            <a:miter lim="800000"/>
                            <a:headEnd/>
                            <a:tailEnd/>
                          </a:ln>
                        </wps:spPr>
                        <wps:txbx>
                          <w:txbxContent>
                            <w:p w:rsidR="005E100D" w:rsidRDefault="005E100D" w:rsidP="005E100D">
                              <w:pPr>
                                <w:jc w:val="center"/>
                                <w:rPr>
                                  <w:sz w:val="28"/>
                                </w:rPr>
                              </w:pPr>
                              <w:r>
                                <w:rPr>
                                  <w:sz w:val="28"/>
                                </w:rPr>
                                <w:t>4</w:t>
                              </w:r>
                            </w:p>
                          </w:txbxContent>
                        </wps:txbx>
                        <wps:bodyPr rot="0" vert="horz" wrap="square" lIns="91440" tIns="45720" rIns="91440" bIns="45720" anchor="t" anchorCtr="0" upright="1">
                          <a:noAutofit/>
                        </wps:bodyPr>
                      </wps:wsp>
                      <wps:wsp>
                        <wps:cNvPr id="23" name="Rectangle 27"/>
                        <wps:cNvSpPr>
                          <a:spLocks noChangeArrowheads="1"/>
                        </wps:cNvSpPr>
                        <wps:spPr bwMode="auto">
                          <a:xfrm>
                            <a:off x="7297" y="4431"/>
                            <a:ext cx="508" cy="426"/>
                          </a:xfrm>
                          <a:prstGeom prst="rect">
                            <a:avLst/>
                          </a:prstGeom>
                          <a:solidFill>
                            <a:srgbClr val="FFFFFF"/>
                          </a:solidFill>
                          <a:ln w="9525">
                            <a:solidFill>
                              <a:srgbClr val="000000"/>
                            </a:solidFill>
                            <a:miter lim="800000"/>
                            <a:headEnd/>
                            <a:tailEnd/>
                          </a:ln>
                        </wps:spPr>
                        <wps:txbx>
                          <w:txbxContent>
                            <w:p w:rsidR="005E100D" w:rsidRDefault="005E100D" w:rsidP="005E100D">
                              <w:pPr>
                                <w:jc w:val="center"/>
                                <w:rPr>
                                  <w:sz w:val="28"/>
                                </w:rPr>
                              </w:pPr>
                              <w:r>
                                <w:rPr>
                                  <w:sz w:val="28"/>
                                </w:rPr>
                                <w:t>7</w:t>
                              </w:r>
                            </w:p>
                          </w:txbxContent>
                        </wps:txbx>
                        <wps:bodyPr rot="0" vert="horz" wrap="square" lIns="91440" tIns="45720" rIns="91440" bIns="45720" anchor="t" anchorCtr="0" upright="1">
                          <a:noAutofit/>
                        </wps:bodyPr>
                      </wps:wsp>
                      <wps:wsp>
                        <wps:cNvPr id="24" name="Rectangle 28"/>
                        <wps:cNvSpPr>
                          <a:spLocks noChangeArrowheads="1"/>
                        </wps:cNvSpPr>
                        <wps:spPr bwMode="auto">
                          <a:xfrm>
                            <a:off x="6483" y="4431"/>
                            <a:ext cx="508" cy="426"/>
                          </a:xfrm>
                          <a:prstGeom prst="rect">
                            <a:avLst/>
                          </a:prstGeom>
                          <a:solidFill>
                            <a:srgbClr val="FFFFFF"/>
                          </a:solidFill>
                          <a:ln w="9525">
                            <a:solidFill>
                              <a:srgbClr val="000000"/>
                            </a:solidFill>
                            <a:miter lim="800000"/>
                            <a:headEnd/>
                            <a:tailEnd/>
                          </a:ln>
                        </wps:spPr>
                        <wps:txbx>
                          <w:txbxContent>
                            <w:p w:rsidR="005E100D" w:rsidRDefault="005E100D" w:rsidP="005E100D">
                              <w:pPr>
                                <w:jc w:val="center"/>
                                <w:rPr>
                                  <w:sz w:val="28"/>
                                </w:rPr>
                              </w:pPr>
                              <w:r>
                                <w:rPr>
                                  <w:sz w:val="28"/>
                                </w:rPr>
                                <w:t>6</w:t>
                              </w:r>
                            </w:p>
                          </w:txbxContent>
                        </wps:txbx>
                        <wps:bodyPr rot="0" vert="horz" wrap="square" lIns="91440" tIns="45720" rIns="91440" bIns="45720" anchor="t" anchorCtr="0" upright="1">
                          <a:noAutofit/>
                        </wps:bodyPr>
                      </wps:wsp>
                      <wps:wsp>
                        <wps:cNvPr id="25" name="Rectangle 29"/>
                        <wps:cNvSpPr>
                          <a:spLocks noChangeArrowheads="1"/>
                        </wps:cNvSpPr>
                        <wps:spPr bwMode="auto">
                          <a:xfrm>
                            <a:off x="5669" y="4431"/>
                            <a:ext cx="509" cy="426"/>
                          </a:xfrm>
                          <a:prstGeom prst="rect">
                            <a:avLst/>
                          </a:prstGeom>
                          <a:solidFill>
                            <a:srgbClr val="FFFFFF"/>
                          </a:solidFill>
                          <a:ln w="9525">
                            <a:solidFill>
                              <a:srgbClr val="000000"/>
                            </a:solidFill>
                            <a:miter lim="800000"/>
                            <a:headEnd/>
                            <a:tailEnd/>
                          </a:ln>
                        </wps:spPr>
                        <wps:txbx>
                          <w:txbxContent>
                            <w:p w:rsidR="005E100D" w:rsidRDefault="005E100D" w:rsidP="005E100D">
                              <w:pPr>
                                <w:jc w:val="center"/>
                                <w:rPr>
                                  <w:sz w:val="28"/>
                                </w:rPr>
                              </w:pPr>
                              <w:r>
                                <w:rPr>
                                  <w:sz w:val="28"/>
                                </w:rPr>
                                <w:t>5</w:t>
                              </w:r>
                            </w:p>
                          </w:txbxContent>
                        </wps:txbx>
                        <wps:bodyPr rot="0" vert="horz" wrap="square" lIns="91440" tIns="45720" rIns="91440" bIns="45720" anchor="t" anchorCtr="0" upright="1">
                          <a:noAutofit/>
                        </wps:bodyPr>
                      </wps:wsp>
                      <wps:wsp>
                        <wps:cNvPr id="26" name="Line 30"/>
                        <wps:cNvCnPr/>
                        <wps:spPr bwMode="auto">
                          <a:xfrm>
                            <a:off x="4550" y="4644"/>
                            <a:ext cx="3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31"/>
                        <wps:cNvCnPr/>
                        <wps:spPr bwMode="auto">
                          <a:xfrm>
                            <a:off x="6178" y="4644"/>
                            <a:ext cx="3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32"/>
                        <wps:cNvCnPr/>
                        <wps:spPr bwMode="auto">
                          <a:xfrm>
                            <a:off x="6991" y="4644"/>
                            <a:ext cx="3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33"/>
                        <wps:cNvCnPr/>
                        <wps:spPr bwMode="auto">
                          <a:xfrm>
                            <a:off x="4550" y="5601"/>
                            <a:ext cx="3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4"/>
                        <wps:cNvCnPr/>
                        <wps:spPr bwMode="auto">
                          <a:xfrm flipH="1">
                            <a:off x="5364" y="5601"/>
                            <a:ext cx="193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5"/>
                        <wps:cNvCnPr/>
                        <wps:spPr bwMode="auto">
                          <a:xfrm>
                            <a:off x="7805" y="5601"/>
                            <a:ext cx="30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6"/>
                        <wps:cNvCnPr/>
                        <wps:spPr bwMode="auto">
                          <a:xfrm flipV="1">
                            <a:off x="8111" y="4644"/>
                            <a:ext cx="0" cy="9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7"/>
                        <wps:cNvCnPr/>
                        <wps:spPr bwMode="auto">
                          <a:xfrm>
                            <a:off x="8001" y="3474"/>
                            <a:ext cx="20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38"/>
                        <wps:cNvCnPr/>
                        <wps:spPr bwMode="auto">
                          <a:xfrm>
                            <a:off x="7461" y="3834"/>
                            <a:ext cx="7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39"/>
                        <wps:cNvSpPr>
                          <a:spLocks noChangeArrowheads="1"/>
                        </wps:cNvSpPr>
                        <wps:spPr bwMode="auto">
                          <a:xfrm>
                            <a:off x="4761" y="4194"/>
                            <a:ext cx="3780" cy="18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alpha val="50000"/>
                                  </a:srgbClr>
                                </a:solidFill>
                              </a14:hiddenFill>
                            </a:ext>
                          </a:extLst>
                        </wps:spPr>
                        <wps:bodyPr rot="0" vert="horz" wrap="square" lIns="91440" tIns="45720" rIns="91440" bIns="45720" anchor="t" anchorCtr="0" upright="1">
                          <a:noAutofit/>
                        </wps:bodyPr>
                      </wps:wsp>
                      <wps:wsp>
                        <wps:cNvPr id="36" name="Text Box 40"/>
                        <wps:cNvSpPr txBox="1">
                          <a:spLocks noChangeArrowheads="1"/>
                        </wps:cNvSpPr>
                        <wps:spPr bwMode="auto">
                          <a:xfrm>
                            <a:off x="8181" y="3294"/>
                            <a:ext cx="720" cy="720"/>
                          </a:xfrm>
                          <a:prstGeom prst="rect">
                            <a:avLst/>
                          </a:prstGeom>
                          <a:solidFill>
                            <a:srgbClr val="FFFFFF"/>
                          </a:solidFill>
                          <a:ln w="9525">
                            <a:solidFill>
                              <a:srgbClr val="000000"/>
                            </a:solidFill>
                            <a:miter lim="800000"/>
                            <a:headEnd/>
                            <a:tailEnd/>
                          </a:ln>
                        </wps:spPr>
                        <wps:txbx>
                          <w:txbxContent>
                            <w:p w:rsidR="005E100D" w:rsidRDefault="005E100D" w:rsidP="005E100D">
                              <w:pPr>
                                <w:spacing w:line="120" w:lineRule="atLeast"/>
                                <w:rPr>
                                  <w:sz w:val="20"/>
                                </w:rPr>
                              </w:pPr>
                              <w:r>
                                <w:rPr>
                                  <w:sz w:val="20"/>
                                </w:rPr>
                                <w:t>н</w:t>
                              </w:r>
                            </w:p>
                            <w:p w:rsidR="005E100D" w:rsidRDefault="005E100D" w:rsidP="005E100D">
                              <w:pPr>
                                <w:spacing w:line="240" w:lineRule="exact"/>
                                <w:jc w:val="center"/>
                                <w:rPr>
                                  <w:sz w:val="28"/>
                                </w:rPr>
                              </w:pPr>
                              <w:r>
                                <w:rPr>
                                  <w:sz w:val="28"/>
                                </w:rPr>
                                <w:t>10</w:t>
                              </w:r>
                            </w:p>
                            <w:p w:rsidR="005E100D" w:rsidRDefault="005E100D" w:rsidP="005E100D">
                              <w:pPr>
                                <w:spacing w:line="160" w:lineRule="exact"/>
                                <w:rPr>
                                  <w:sz w:val="20"/>
                                </w:rPr>
                              </w:pPr>
                              <w:r>
                                <w:rPr>
                                  <w:sz w:val="20"/>
                                </w:rPr>
                                <w:t>к</w:t>
                              </w:r>
                            </w:p>
                          </w:txbxContent>
                        </wps:txbx>
                        <wps:bodyPr rot="0" vert="horz" wrap="square" lIns="91440" tIns="45720" rIns="91440" bIns="45720" anchor="t" anchorCtr="0" upright="1">
                          <a:noAutofit/>
                        </wps:bodyPr>
                      </wps:wsp>
                      <wps:wsp>
                        <wps:cNvPr id="37" name="Line 41"/>
                        <wps:cNvCnPr/>
                        <wps:spPr bwMode="auto">
                          <a:xfrm flipV="1">
                            <a:off x="7461" y="383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42"/>
                        <wps:cNvCnPr/>
                        <wps:spPr bwMode="auto">
                          <a:xfrm flipV="1">
                            <a:off x="8001" y="3474"/>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3"/>
                        <wps:cNvCnPr/>
                        <wps:spPr bwMode="auto">
                          <a:xfrm flipH="1">
                            <a:off x="5121" y="5094"/>
                            <a:ext cx="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4"/>
                        <wps:cNvCnPr/>
                        <wps:spPr bwMode="auto">
                          <a:xfrm>
                            <a:off x="5121" y="5094"/>
                            <a:ext cx="0" cy="3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5"/>
                        <wps:cNvCnPr/>
                        <wps:spPr bwMode="auto">
                          <a:xfrm>
                            <a:off x="5481" y="3834"/>
                            <a:ext cx="0" cy="8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6"/>
                        <wps:cNvCnPr/>
                        <wps:spPr bwMode="auto">
                          <a:xfrm flipH="1">
                            <a:off x="4581" y="383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4" o:spid="_x0000_s1028" style="position:absolute;left:0;text-align:left;margin-left:0;margin-top:87.7pt;width:3in;height:2in;z-index:251675648" coordorigin="4041,3294" coordsize="4860,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">
                <v:line id="Line 19" o:spid="_x0000_s1029" style="position:absolute;visibility:visible;mso-wrap-style:square" from="5364,4644" to="5669,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20" o:spid="_x0000_s1030" style="position:absolute;flip:x;visibility:visible;mso-wrap-style:square" from="7805,4644" to="8111,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rect id="Rectangle 21" o:spid="_x0000_s1031" style="position:absolute;left:4041;top:3580;width:509;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5E100D" w:rsidRDefault="005E100D" w:rsidP="005E100D">
                        <w:pPr>
                          <w:jc w:val="center"/>
                          <w:rPr>
                            <w:sz w:val="28"/>
                          </w:rPr>
                        </w:pPr>
                        <w:r>
                          <w:rPr>
                            <w:sz w:val="28"/>
                          </w:rPr>
                          <w:t>1</w:t>
                        </w:r>
                      </w:p>
                    </w:txbxContent>
                  </v:textbox>
                </v:rect>
                <v:rect id="Rectangle 22" o:spid="_x0000_s1032" style="position:absolute;left:7297;top:5389;width:508;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5E100D" w:rsidRDefault="005E100D" w:rsidP="005E100D">
                        <w:pPr>
                          <w:jc w:val="center"/>
                          <w:rPr>
                            <w:sz w:val="28"/>
                          </w:rPr>
                        </w:pPr>
                        <w:r>
                          <w:rPr>
                            <w:sz w:val="28"/>
                          </w:rPr>
                          <w:t>9</w:t>
                        </w:r>
                      </w:p>
                    </w:txbxContent>
                  </v:textbox>
                </v:rect>
                <v:rect id="Rectangle 23" o:spid="_x0000_s1033" style="position:absolute;left:4041;top:4431;width:509;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5E100D" w:rsidRDefault="005E100D" w:rsidP="005E100D">
                        <w:pPr>
                          <w:jc w:val="center"/>
                          <w:rPr>
                            <w:sz w:val="28"/>
                          </w:rPr>
                        </w:pPr>
                        <w:r>
                          <w:rPr>
                            <w:sz w:val="28"/>
                          </w:rPr>
                          <w:t>2</w:t>
                        </w:r>
                      </w:p>
                    </w:txbxContent>
                  </v:textbox>
                </v:rect>
                <v:rect id="Rectangle 24" o:spid="_x0000_s1034" style="position:absolute;left:4041;top:5389;width:50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5E100D" w:rsidRDefault="005E100D" w:rsidP="005E100D">
                        <w:pPr>
                          <w:jc w:val="center"/>
                          <w:rPr>
                            <w:sz w:val="28"/>
                          </w:rPr>
                        </w:pPr>
                        <w:r>
                          <w:rPr>
                            <w:sz w:val="28"/>
                          </w:rPr>
                          <w:t>3</w:t>
                        </w:r>
                      </w:p>
                    </w:txbxContent>
                  </v:textbox>
                </v:rect>
                <v:rect id="Rectangle 25" o:spid="_x0000_s1035" style="position:absolute;left:4855;top:5389;width:50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5E100D" w:rsidRDefault="005E100D" w:rsidP="005E100D">
                        <w:pPr>
                          <w:jc w:val="center"/>
                          <w:rPr>
                            <w:sz w:val="28"/>
                          </w:rPr>
                        </w:pPr>
                        <w:r>
                          <w:rPr>
                            <w:sz w:val="28"/>
                          </w:rPr>
                          <w:t>8</w:t>
                        </w:r>
                      </w:p>
                    </w:txbxContent>
                  </v:textbox>
                </v:rect>
                <v:rect id="Rectangle 26" o:spid="_x0000_s1036" style="position:absolute;left:4855;top:4431;width:509;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5E100D" w:rsidRDefault="005E100D" w:rsidP="005E100D">
                        <w:pPr>
                          <w:jc w:val="center"/>
                          <w:rPr>
                            <w:sz w:val="28"/>
                          </w:rPr>
                        </w:pPr>
                        <w:r>
                          <w:rPr>
                            <w:sz w:val="28"/>
                          </w:rPr>
                          <w:t>4</w:t>
                        </w:r>
                      </w:p>
                    </w:txbxContent>
                  </v:textbox>
                </v:rect>
                <v:rect id="Rectangle 27" o:spid="_x0000_s1037" style="position:absolute;left:7297;top:4431;width:508;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5E100D" w:rsidRDefault="005E100D" w:rsidP="005E100D">
                        <w:pPr>
                          <w:jc w:val="center"/>
                          <w:rPr>
                            <w:sz w:val="28"/>
                          </w:rPr>
                        </w:pPr>
                        <w:r>
                          <w:rPr>
                            <w:sz w:val="28"/>
                          </w:rPr>
                          <w:t>7</w:t>
                        </w:r>
                      </w:p>
                    </w:txbxContent>
                  </v:textbox>
                </v:rect>
                <v:rect id="Rectangle 28" o:spid="_x0000_s1038" style="position:absolute;left:6483;top:4431;width:508;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5E100D" w:rsidRDefault="005E100D" w:rsidP="005E100D">
                        <w:pPr>
                          <w:jc w:val="center"/>
                          <w:rPr>
                            <w:sz w:val="28"/>
                          </w:rPr>
                        </w:pPr>
                        <w:r>
                          <w:rPr>
                            <w:sz w:val="28"/>
                          </w:rPr>
                          <w:t>6</w:t>
                        </w:r>
                      </w:p>
                    </w:txbxContent>
                  </v:textbox>
                </v:rect>
                <v:rect id="Rectangle 29" o:spid="_x0000_s1039" style="position:absolute;left:5669;top:4431;width:509;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5E100D" w:rsidRDefault="005E100D" w:rsidP="005E100D">
                        <w:pPr>
                          <w:jc w:val="center"/>
                          <w:rPr>
                            <w:sz w:val="28"/>
                          </w:rPr>
                        </w:pPr>
                        <w:r>
                          <w:rPr>
                            <w:sz w:val="28"/>
                          </w:rPr>
                          <w:t>5</w:t>
                        </w:r>
                      </w:p>
                    </w:txbxContent>
                  </v:textbox>
                </v:rect>
                <v:line id="Line 30" o:spid="_x0000_s1040" style="position:absolute;visibility:visible;mso-wrap-style:square" from="4550,4644" to="4855,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31" o:spid="_x0000_s1041" style="position:absolute;visibility:visible;mso-wrap-style:square" from="6178,4644" to="6483,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32" o:spid="_x0000_s1042" style="position:absolute;visibility:visible;mso-wrap-style:square" from="6991,4644" to="7297,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33" o:spid="_x0000_s1043" style="position:absolute;visibility:visible;mso-wrap-style:square" from="4550,5601" to="4855,5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34" o:spid="_x0000_s1044" style="position:absolute;flip:x;visibility:visible;mso-wrap-style:square" from="5364,5601" to="7297,5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rUEsQAAADbAAAADwAAAGRycy9kb3ducmV2LnhtbESPwUrDQBCG74LvsIzgJbSbGhCbdlus&#10;WhDEg7WHHofsNAlmZ0N2bNO37xwEj8M//zffLNdj6MyJhtRGdjCb5mCIq+hbrh3sv7eTJzBJkD12&#10;kcnBhRKsV7c3Syx9PPMXnXZSG4VwKtFBI9KX1qaqoYBpGntizY5xCCg6DrX1A54VHjr7kOePNmDL&#10;eqHBnl4aqn52v0E1tp/8WhTZJtgsm9PbQT5yK87d343PCzBCo/wv/7XfvYNC7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qtQSxAAAANsAAAAPAAAAAAAAAAAA&#10;AAAAAKECAABkcnMvZG93bnJldi54bWxQSwUGAAAAAAQABAD5AAAAkgMAAAAA&#10;">
                  <v:stroke endarrow="block"/>
                </v:line>
                <v:line id="Line 35" o:spid="_x0000_s1045" style="position:absolute;visibility:visible;mso-wrap-style:square" from="7805,5601" to="8111,5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36" o:spid="_x0000_s1046" style="position:absolute;flip:y;visibility:visible;mso-wrap-style:square" from="8111,4644" to="8111,5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37" o:spid="_x0000_s1047" style="position:absolute;visibility:visible;mso-wrap-style:square" from="8001,3474" to="8204,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line id="Line 38" o:spid="_x0000_s1048" style="position:absolute;visibility:visible;mso-wrap-style:square" from="7461,3834" to="8173,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rect id="Rectangle 39" o:spid="_x0000_s1049" style="position:absolute;left:4761;top:4194;width:378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e5OsYA&#10;AADbAAAADwAAAGRycy9kb3ducmV2LnhtbESPQWvCQBSE70L/w/IK3nSjopXoKqJoSy/SVNTjI/tM&#10;gtm3Mbs1aX99tyD0OMzMN8x82ZpS3Kl2hWUFg34Egji1uuBMweFz25uCcB5ZY2mZFHyTg+XiqTPH&#10;WNuGP+ie+EwECLsYFeTeV7GULs3JoOvbijh4F1sb9EHWmdQ1NgFuSjmMook0WHBYyLGidU7pNfky&#10;Csb7n/fd4OqPzei8SczL8XQ7H16V6j63qxkIT63/Dz/ab1rBaA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e5OsYAAADbAAAADwAAAAAAAAAAAAAAAACYAgAAZHJz&#10;L2Rvd25yZXYueG1sUEsFBgAAAAAEAAQA9QAAAIsDAAAAAA==&#10;" filled="f" strokeweight=".5pt">
                  <v:fill opacity="32896f"/>
                  <v:stroke dashstyle="dash"/>
                </v:rect>
                <v:shape id="Text Box 40" o:spid="_x0000_s1050" type="#_x0000_t202" style="position:absolute;left:8181;top:3294;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5E100D" w:rsidRDefault="005E100D" w:rsidP="005E100D">
                        <w:pPr>
                          <w:spacing w:line="120" w:lineRule="atLeast"/>
                          <w:rPr>
                            <w:sz w:val="20"/>
                          </w:rPr>
                        </w:pPr>
                        <w:r>
                          <w:rPr>
                            <w:sz w:val="20"/>
                          </w:rPr>
                          <w:t>н</w:t>
                        </w:r>
                      </w:p>
                      <w:p w:rsidR="005E100D" w:rsidRDefault="005E100D" w:rsidP="005E100D">
                        <w:pPr>
                          <w:spacing w:line="240" w:lineRule="exact"/>
                          <w:jc w:val="center"/>
                          <w:rPr>
                            <w:sz w:val="28"/>
                          </w:rPr>
                        </w:pPr>
                        <w:r>
                          <w:rPr>
                            <w:sz w:val="28"/>
                          </w:rPr>
                          <w:t>10</w:t>
                        </w:r>
                      </w:p>
                      <w:p w:rsidR="005E100D" w:rsidRDefault="005E100D" w:rsidP="005E100D">
                        <w:pPr>
                          <w:spacing w:line="160" w:lineRule="exact"/>
                          <w:rPr>
                            <w:sz w:val="20"/>
                          </w:rPr>
                        </w:pPr>
                        <w:r>
                          <w:rPr>
                            <w:sz w:val="20"/>
                          </w:rPr>
                          <w:t>к</w:t>
                        </w:r>
                      </w:p>
                    </w:txbxContent>
                  </v:textbox>
                </v:shape>
                <v:line id="Line 41" o:spid="_x0000_s1051" style="position:absolute;flip:y;visibility:visible;mso-wrap-style:square" from="7461,3834" to="7461,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42" o:spid="_x0000_s1052" style="position:absolute;flip:y;visibility:visible;mso-wrap-style:square" from="8001,3474" to="8001,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43" o:spid="_x0000_s1053" style="position:absolute;flip:x;visibility:visible;mso-wrap-style:square" from="5121,5094" to="8001,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line id="Line 44" o:spid="_x0000_s1054" style="position:absolute;visibility:visible;mso-wrap-style:square" from="5121,5094" to="5121,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45" o:spid="_x0000_s1055" style="position:absolute;visibility:visible;mso-wrap-style:square" from="5481,3834" to="5481,4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6" o:spid="_x0000_s1056" style="position:absolute;flip:x;visibility:visible;mso-wrap-style:square" from="4581,3834" to="548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Kcg8QAAADbAAAADwAAAGRycy9kb3ducmV2LnhtbESPT2vCQBDF70K/wzIFL0E3apG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MpyDxAAAANsAAAAPAAAAAAAAAAAA&#10;AAAAAKECAABkcnMvZG93bnJldi54bWxQSwUGAAAAAAQABAD5AAAAkgMAAAAA&#10;">
                  <v:stroke endarrow="block"/>
                </v:line>
                <w10:wrap type="square"/>
              </v:group>
            </w:pict>
          </mc:Fallback>
        </mc:AlternateContent>
      </w:r>
      <w:r>
        <w:t>Позволяет тренеру решать различные задачи по моделированию боевых ситуаций. С помощью сконструированного прибора можно ра</w:t>
      </w:r>
      <w:r>
        <w:t>з</w:t>
      </w:r>
      <w:r>
        <w:t>вивать у боксеров разной квалификации скоростно-силовые качества, специфич</w:t>
      </w:r>
      <w:r>
        <w:t>е</w:t>
      </w:r>
      <w:r>
        <w:t>ское восприятие боевых ситуаций,</w:t>
      </w:r>
      <w:r>
        <w:rPr>
          <w:sz w:val="20"/>
        </w:rPr>
        <w:t xml:space="preserve"> </w:t>
      </w:r>
      <w:r>
        <w:t>совершенствовать без партнера контратакующие действия во встречной и ответной фо</w:t>
      </w:r>
      <w:r>
        <w:t>р</w:t>
      </w:r>
      <w:r>
        <w:t>ме.</w:t>
      </w:r>
    </w:p>
    <w:p w:rsidR="005E100D" w:rsidRDefault="005E100D" w:rsidP="005E100D">
      <w:pPr>
        <w:pStyle w:val="21"/>
        <w:jc w:val="both"/>
      </w:pPr>
      <w:r>
        <w:rPr>
          <w:noProof/>
          <w:sz w:val="20"/>
        </w:rPr>
        <w:drawing>
          <wp:anchor distT="0" distB="0" distL="114300" distR="114300" simplePos="0" relativeHeight="251663360" behindDoc="0" locked="0" layoutInCell="1" allowOverlap="1">
            <wp:simplePos x="0" y="0"/>
            <wp:positionH relativeFrom="column">
              <wp:posOffset>-5715</wp:posOffset>
            </wp:positionH>
            <wp:positionV relativeFrom="paragraph">
              <wp:posOffset>26035</wp:posOffset>
            </wp:positionV>
            <wp:extent cx="3012440" cy="1689100"/>
            <wp:effectExtent l="0" t="0" r="0" b="635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2440" cy="16891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ook w:val="0000" w:firstRow="0" w:lastRow="0" w:firstColumn="0" w:lastColumn="0" w:noHBand="0" w:noVBand="0"/>
      </w:tblPr>
      <w:tblGrid>
        <w:gridCol w:w="4785"/>
        <w:gridCol w:w="4785"/>
      </w:tblGrid>
      <w:tr w:rsidR="005E100D" w:rsidTr="00227760">
        <w:tblPrEx>
          <w:tblCellMar>
            <w:top w:w="0" w:type="dxa"/>
            <w:bottom w:w="0" w:type="dxa"/>
          </w:tblCellMar>
        </w:tblPrEx>
        <w:trPr>
          <w:trHeight w:val="3764"/>
        </w:trPr>
        <w:tc>
          <w:tcPr>
            <w:tcW w:w="4785" w:type="dxa"/>
          </w:tcPr>
          <w:p w:rsidR="005E100D" w:rsidRDefault="005E100D" w:rsidP="00227760">
            <w:pPr>
              <w:jc w:val="both"/>
              <w:rPr>
                <w:sz w:val="28"/>
              </w:rPr>
            </w:pPr>
            <w:r>
              <w:rPr>
                <w:sz w:val="28"/>
              </w:rPr>
              <w:t>Состав электронного тренажера</w:t>
            </w:r>
          </w:p>
          <w:p w:rsidR="005E100D" w:rsidRDefault="005E100D" w:rsidP="00227760">
            <w:pPr>
              <w:jc w:val="both"/>
              <w:rPr>
                <w:sz w:val="28"/>
              </w:rPr>
            </w:pPr>
            <w:r>
              <w:rPr>
                <w:sz w:val="28"/>
              </w:rPr>
              <w:t>Электронный счетчик импульсов – 1</w:t>
            </w:r>
          </w:p>
          <w:p w:rsidR="005E100D" w:rsidRDefault="005E100D" w:rsidP="00227760">
            <w:pPr>
              <w:jc w:val="both"/>
              <w:rPr>
                <w:sz w:val="28"/>
              </w:rPr>
            </w:pPr>
            <w:r>
              <w:rPr>
                <w:sz w:val="28"/>
              </w:rPr>
              <w:t>Датчик силы – 2</w:t>
            </w:r>
          </w:p>
          <w:p w:rsidR="005E100D" w:rsidRDefault="005E100D" w:rsidP="00227760">
            <w:pPr>
              <w:jc w:val="both"/>
              <w:rPr>
                <w:sz w:val="28"/>
              </w:rPr>
            </w:pPr>
            <w:r>
              <w:rPr>
                <w:sz w:val="28"/>
              </w:rPr>
              <w:t>Датчик времени – 3</w:t>
            </w:r>
          </w:p>
          <w:p w:rsidR="005E100D" w:rsidRDefault="005E100D" w:rsidP="00227760">
            <w:pPr>
              <w:jc w:val="both"/>
              <w:rPr>
                <w:sz w:val="28"/>
              </w:rPr>
            </w:pPr>
            <w:r>
              <w:rPr>
                <w:sz w:val="28"/>
              </w:rPr>
              <w:t>Усилитель – 4</w:t>
            </w:r>
          </w:p>
          <w:p w:rsidR="005E100D" w:rsidRDefault="005E100D" w:rsidP="00227760">
            <w:pPr>
              <w:jc w:val="both"/>
              <w:rPr>
                <w:sz w:val="28"/>
              </w:rPr>
            </w:pPr>
            <w:r>
              <w:rPr>
                <w:sz w:val="28"/>
              </w:rPr>
              <w:t>Усилитель мощности – 5</w:t>
            </w:r>
          </w:p>
          <w:p w:rsidR="005E100D" w:rsidRDefault="005E100D" w:rsidP="00227760">
            <w:pPr>
              <w:jc w:val="both"/>
              <w:rPr>
                <w:sz w:val="28"/>
              </w:rPr>
            </w:pPr>
            <w:r>
              <w:rPr>
                <w:sz w:val="28"/>
              </w:rPr>
              <w:t>Дифференцирующая цепь – 6</w:t>
            </w:r>
          </w:p>
          <w:p w:rsidR="005E100D" w:rsidRDefault="005E100D" w:rsidP="00227760">
            <w:pPr>
              <w:jc w:val="both"/>
              <w:rPr>
                <w:sz w:val="28"/>
              </w:rPr>
            </w:pPr>
            <w:r>
              <w:rPr>
                <w:sz w:val="28"/>
              </w:rPr>
              <w:t>Сила окончания удара – 7</w:t>
            </w:r>
          </w:p>
          <w:p w:rsidR="005E100D" w:rsidRDefault="005E100D" w:rsidP="00227760">
            <w:pPr>
              <w:jc w:val="both"/>
              <w:rPr>
                <w:sz w:val="28"/>
              </w:rPr>
            </w:pPr>
            <w:r>
              <w:rPr>
                <w:sz w:val="28"/>
              </w:rPr>
              <w:t>Схема начала удара – 8</w:t>
            </w:r>
          </w:p>
          <w:p w:rsidR="005E100D" w:rsidRDefault="005E100D" w:rsidP="00227760">
            <w:pPr>
              <w:jc w:val="both"/>
              <w:rPr>
                <w:sz w:val="28"/>
              </w:rPr>
            </w:pPr>
            <w:r>
              <w:rPr>
                <w:sz w:val="28"/>
              </w:rPr>
              <w:lastRenderedPageBreak/>
              <w:t>Схема задержки – 9</w:t>
            </w:r>
          </w:p>
          <w:p w:rsidR="005E100D" w:rsidRDefault="005E100D" w:rsidP="00227760">
            <w:pPr>
              <w:jc w:val="both"/>
              <w:rPr>
                <w:sz w:val="28"/>
              </w:rPr>
            </w:pPr>
            <w:r>
              <w:rPr>
                <w:sz w:val="28"/>
              </w:rPr>
              <w:t>Электронный миллисекундомер</w:t>
            </w:r>
          </w:p>
        </w:tc>
        <w:tc>
          <w:tcPr>
            <w:tcW w:w="4785" w:type="dxa"/>
          </w:tcPr>
          <w:p w:rsidR="005E100D" w:rsidRDefault="005E100D" w:rsidP="00227760">
            <w:pPr>
              <w:jc w:val="both"/>
              <w:rPr>
                <w:sz w:val="28"/>
              </w:rPr>
            </w:pPr>
            <w:r>
              <w:rPr>
                <w:sz w:val="28"/>
              </w:rPr>
              <w:lastRenderedPageBreak/>
              <w:t xml:space="preserve">Упор пружины – 1 </w:t>
            </w:r>
          </w:p>
          <w:p w:rsidR="005E100D" w:rsidRDefault="005E100D" w:rsidP="00227760">
            <w:pPr>
              <w:jc w:val="both"/>
              <w:rPr>
                <w:sz w:val="28"/>
              </w:rPr>
            </w:pPr>
            <w:r>
              <w:rPr>
                <w:sz w:val="28"/>
              </w:rPr>
              <w:t>Пружина – 2</w:t>
            </w:r>
          </w:p>
          <w:p w:rsidR="005E100D" w:rsidRDefault="005E100D" w:rsidP="00227760">
            <w:pPr>
              <w:jc w:val="both"/>
              <w:rPr>
                <w:sz w:val="28"/>
              </w:rPr>
            </w:pPr>
            <w:r>
              <w:rPr>
                <w:sz w:val="28"/>
              </w:rPr>
              <w:t>Якорь с .... – 3</w:t>
            </w:r>
          </w:p>
          <w:p w:rsidR="005E100D" w:rsidRDefault="005E100D" w:rsidP="00227760">
            <w:pPr>
              <w:jc w:val="both"/>
              <w:rPr>
                <w:sz w:val="28"/>
              </w:rPr>
            </w:pPr>
            <w:r>
              <w:rPr>
                <w:sz w:val="28"/>
              </w:rPr>
              <w:t>Поверхность скольжения якоря –4</w:t>
            </w:r>
          </w:p>
          <w:p w:rsidR="005E100D" w:rsidRDefault="005E100D" w:rsidP="00227760">
            <w:pPr>
              <w:jc w:val="both"/>
              <w:rPr>
                <w:sz w:val="28"/>
              </w:rPr>
            </w:pPr>
            <w:r>
              <w:rPr>
                <w:sz w:val="28"/>
              </w:rPr>
              <w:t>Упор якоря – 5</w:t>
            </w:r>
          </w:p>
          <w:p w:rsidR="005E100D" w:rsidRDefault="005E100D" w:rsidP="00227760">
            <w:pPr>
              <w:jc w:val="both"/>
              <w:rPr>
                <w:sz w:val="28"/>
              </w:rPr>
            </w:pPr>
            <w:r>
              <w:rPr>
                <w:sz w:val="28"/>
              </w:rPr>
              <w:t>Фотодиодный датчик – 6</w:t>
            </w:r>
          </w:p>
          <w:p w:rsidR="005E100D" w:rsidRDefault="005E100D" w:rsidP="00227760">
            <w:pPr>
              <w:jc w:val="both"/>
              <w:rPr>
                <w:sz w:val="28"/>
              </w:rPr>
            </w:pPr>
            <w:r>
              <w:rPr>
                <w:sz w:val="28"/>
              </w:rPr>
              <w:t>Осветительная лампа – 7ъ</w:t>
            </w:r>
          </w:p>
          <w:p w:rsidR="005E100D" w:rsidRDefault="005E100D" w:rsidP="00227760">
            <w:pPr>
              <w:jc w:val="both"/>
              <w:rPr>
                <w:sz w:val="28"/>
              </w:rPr>
            </w:pPr>
            <w:r>
              <w:rPr>
                <w:sz w:val="28"/>
                <w:u w:val="single"/>
              </w:rPr>
              <w:t>Датчик времени</w:t>
            </w:r>
            <w:r>
              <w:rPr>
                <w:sz w:val="28"/>
              </w:rPr>
              <w:t xml:space="preserve"> ........ ртутный контактный датчик, который либо нах</w:t>
            </w:r>
            <w:r>
              <w:rPr>
                <w:sz w:val="28"/>
              </w:rPr>
              <w:t>о</w:t>
            </w:r>
            <w:r>
              <w:rPr>
                <w:sz w:val="28"/>
              </w:rPr>
              <w:t xml:space="preserve">дится у тренера, либо крепится </w:t>
            </w:r>
            <w:r>
              <w:rPr>
                <w:sz w:val="28"/>
              </w:rPr>
              <w:lastRenderedPageBreak/>
              <w:t>на любой части тела спортсмена.</w:t>
            </w:r>
          </w:p>
          <w:p w:rsidR="005E100D" w:rsidRDefault="005E100D" w:rsidP="00227760">
            <w:pPr>
              <w:jc w:val="both"/>
              <w:rPr>
                <w:sz w:val="28"/>
              </w:rPr>
            </w:pPr>
            <w:r>
              <w:rPr>
                <w:sz w:val="28"/>
                <w:u w:val="single"/>
              </w:rPr>
              <w:t>Датчик силы</w:t>
            </w:r>
            <w:r>
              <w:rPr>
                <w:sz w:val="28"/>
              </w:rPr>
              <w:t xml:space="preserve"> укрепляется на кисти руки боксера</w:t>
            </w:r>
          </w:p>
        </w:tc>
      </w:tr>
    </w:tbl>
    <w:p w:rsidR="005E100D" w:rsidRDefault="005E100D" w:rsidP="005E100D">
      <w:pPr>
        <w:jc w:val="both"/>
        <w:rPr>
          <w:sz w:val="28"/>
        </w:rPr>
      </w:pPr>
    </w:p>
    <w:p w:rsidR="005E100D" w:rsidRDefault="005E100D" w:rsidP="005E100D">
      <w:pPr>
        <w:ind w:firstLine="720"/>
        <w:jc w:val="both"/>
        <w:rPr>
          <w:sz w:val="28"/>
        </w:rPr>
      </w:pPr>
      <w:r>
        <w:rPr>
          <w:sz w:val="28"/>
        </w:rPr>
        <w:t>Когда спортсмены маневрируют по рингу, один из них по заданию тренера наносит удар, запуская при этом да</w:t>
      </w:r>
      <w:r>
        <w:rPr>
          <w:sz w:val="28"/>
        </w:rPr>
        <w:t>т</w:t>
      </w:r>
      <w:r>
        <w:rPr>
          <w:sz w:val="28"/>
        </w:rPr>
        <w:t>чик времени, или делает различные движения руками, туловищем или ногами, которые также воздействуют на датчик. Другой бо</w:t>
      </w:r>
      <w:r>
        <w:rPr>
          <w:sz w:val="28"/>
        </w:rPr>
        <w:t>к</w:t>
      </w:r>
      <w:r>
        <w:rPr>
          <w:sz w:val="28"/>
        </w:rPr>
        <w:t>сер реагирует атакующим или контратакующим ударом либо защитным движением, останавливая при этом секундомер. На цифр</w:t>
      </w:r>
      <w:r>
        <w:rPr>
          <w:sz w:val="28"/>
        </w:rPr>
        <w:t>о</w:t>
      </w:r>
      <w:r>
        <w:rPr>
          <w:sz w:val="28"/>
        </w:rPr>
        <w:t>вом табло появляются показатели: время выбора защитных действий и сила удара по движущемуся раздражит</w:t>
      </w:r>
      <w:r>
        <w:rPr>
          <w:sz w:val="28"/>
        </w:rPr>
        <w:t>е</w:t>
      </w:r>
      <w:r>
        <w:rPr>
          <w:sz w:val="28"/>
        </w:rPr>
        <w:t>лю (противнику).</w:t>
      </w:r>
    </w:p>
    <w:p w:rsidR="005E100D" w:rsidRDefault="005E100D" w:rsidP="005E100D">
      <w:pPr>
        <w:numPr>
          <w:ilvl w:val="0"/>
          <w:numId w:val="34"/>
        </w:numPr>
        <w:spacing w:after="0" w:line="240" w:lineRule="auto"/>
        <w:jc w:val="both"/>
        <w:rPr>
          <w:sz w:val="28"/>
        </w:rPr>
      </w:pPr>
      <w:r>
        <w:rPr>
          <w:sz w:val="28"/>
        </w:rPr>
        <w:t>БОКСЕРСКАЯ ГРУША (Хузаров Н.А., Супов Б.П.).</w:t>
      </w:r>
    </w:p>
    <w:p w:rsidR="005E100D" w:rsidRDefault="005E100D" w:rsidP="005E100D">
      <w:pPr>
        <w:pStyle w:val="21"/>
        <w:jc w:val="both"/>
      </w:pPr>
      <w:r>
        <w:t>В отличие от уже известных рефлексометров и тренажеров. Представленный тр</w:t>
      </w:r>
      <w:r>
        <w:t>е</w:t>
      </w:r>
      <w:r>
        <w:t>нажер позволяет:</w:t>
      </w:r>
    </w:p>
    <w:p w:rsidR="005E100D" w:rsidRDefault="005E100D" w:rsidP="005E100D">
      <w:pPr>
        <w:numPr>
          <w:ilvl w:val="0"/>
          <w:numId w:val="10"/>
        </w:numPr>
        <w:tabs>
          <w:tab w:val="clear" w:pos="720"/>
          <w:tab w:val="left" w:pos="900"/>
        </w:tabs>
        <w:spacing w:after="0" w:line="240" w:lineRule="auto"/>
        <w:ind w:left="0" w:firstLine="720"/>
        <w:jc w:val="both"/>
        <w:rPr>
          <w:sz w:val="28"/>
        </w:rPr>
      </w:pPr>
      <w:r>
        <w:rPr>
          <w:sz w:val="28"/>
        </w:rPr>
        <w:t>автоматически подавать сигналы произвольным набором пр</w:t>
      </w:r>
      <w:r>
        <w:rPr>
          <w:sz w:val="28"/>
        </w:rPr>
        <w:t>о</w:t>
      </w:r>
      <w:r>
        <w:rPr>
          <w:sz w:val="28"/>
        </w:rPr>
        <w:t>граммы;</w:t>
      </w:r>
    </w:p>
    <w:p w:rsidR="005E100D" w:rsidRDefault="005E100D" w:rsidP="005E100D">
      <w:pPr>
        <w:numPr>
          <w:ilvl w:val="0"/>
          <w:numId w:val="10"/>
        </w:numPr>
        <w:tabs>
          <w:tab w:val="clear" w:pos="720"/>
          <w:tab w:val="left" w:pos="900"/>
        </w:tabs>
        <w:spacing w:after="0" w:line="240" w:lineRule="auto"/>
        <w:ind w:left="0" w:firstLine="720"/>
        <w:jc w:val="both"/>
        <w:rPr>
          <w:sz w:val="28"/>
        </w:rPr>
      </w:pPr>
      <w:r>
        <w:rPr>
          <w:sz w:val="28"/>
        </w:rPr>
        <w:t>предъявлять вынужденный темп и работы установкой экспозиций сигнала и длины интервалов между сигналами до 50 м/с в автоматическом режиме;</w:t>
      </w:r>
    </w:p>
    <w:p w:rsidR="005E100D" w:rsidRDefault="005E100D" w:rsidP="005E100D">
      <w:pPr>
        <w:numPr>
          <w:ilvl w:val="0"/>
          <w:numId w:val="10"/>
        </w:numPr>
        <w:tabs>
          <w:tab w:val="clear" w:pos="720"/>
          <w:tab w:val="left" w:pos="900"/>
        </w:tabs>
        <w:spacing w:after="0" w:line="240" w:lineRule="auto"/>
        <w:ind w:left="0" w:firstLine="720"/>
        <w:jc w:val="both"/>
        <w:rPr>
          <w:sz w:val="28"/>
        </w:rPr>
      </w:pPr>
      <w:r>
        <w:rPr>
          <w:sz w:val="28"/>
        </w:rPr>
        <w:t>регистрировать время реакции и время действий в реакции типа «автотемп» с точностью до 0,001 с;</w:t>
      </w:r>
    </w:p>
    <w:p w:rsidR="005E100D" w:rsidRDefault="005E100D" w:rsidP="005E100D">
      <w:pPr>
        <w:numPr>
          <w:ilvl w:val="0"/>
          <w:numId w:val="10"/>
        </w:numPr>
        <w:tabs>
          <w:tab w:val="clear" w:pos="720"/>
          <w:tab w:val="left" w:pos="900"/>
        </w:tabs>
        <w:spacing w:after="0" w:line="240" w:lineRule="auto"/>
        <w:ind w:left="0" w:firstLine="720"/>
        <w:jc w:val="both"/>
        <w:rPr>
          <w:sz w:val="28"/>
        </w:rPr>
      </w:pPr>
      <w:r>
        <w:rPr>
          <w:sz w:val="28"/>
        </w:rPr>
        <w:t>автоматически фиксировать количество посылок и ошибок де</w:t>
      </w:r>
      <w:r>
        <w:rPr>
          <w:sz w:val="28"/>
        </w:rPr>
        <w:t>й</w:t>
      </w:r>
      <w:r>
        <w:rPr>
          <w:sz w:val="28"/>
        </w:rPr>
        <w:t>ствий спортсмена;</w:t>
      </w:r>
    </w:p>
    <w:p w:rsidR="005E100D" w:rsidRDefault="005E100D" w:rsidP="005E100D">
      <w:pPr>
        <w:numPr>
          <w:ilvl w:val="0"/>
          <w:numId w:val="10"/>
        </w:numPr>
        <w:tabs>
          <w:tab w:val="clear" w:pos="720"/>
          <w:tab w:val="left" w:pos="900"/>
        </w:tabs>
        <w:spacing w:after="0" w:line="240" w:lineRule="auto"/>
        <w:ind w:left="0" w:firstLine="720"/>
        <w:jc w:val="both"/>
        <w:rPr>
          <w:sz w:val="28"/>
        </w:rPr>
      </w:pPr>
      <w:r>
        <w:rPr>
          <w:sz w:val="28"/>
        </w:rPr>
        <w:t>контролировать деятельность спортсменов на тренажере при п</w:t>
      </w:r>
      <w:r>
        <w:rPr>
          <w:sz w:val="28"/>
        </w:rPr>
        <w:t>о</w:t>
      </w:r>
      <w:r>
        <w:rPr>
          <w:sz w:val="28"/>
        </w:rPr>
        <w:t>мощи магнитофонной ленты;</w:t>
      </w:r>
    </w:p>
    <w:p w:rsidR="005E100D" w:rsidRDefault="005E100D" w:rsidP="005E100D">
      <w:pPr>
        <w:pStyle w:val="21"/>
        <w:tabs>
          <w:tab w:val="left" w:pos="900"/>
        </w:tabs>
        <w:jc w:val="both"/>
      </w:pPr>
      <w:r>
        <w:t>Тренажер предназначен для:</w:t>
      </w:r>
    </w:p>
    <w:p w:rsidR="005E100D" w:rsidRDefault="005E100D" w:rsidP="005E100D">
      <w:pPr>
        <w:numPr>
          <w:ilvl w:val="1"/>
          <w:numId w:val="10"/>
        </w:numPr>
        <w:tabs>
          <w:tab w:val="clear" w:pos="1440"/>
          <w:tab w:val="left" w:pos="900"/>
        </w:tabs>
        <w:spacing w:after="0" w:line="240" w:lineRule="auto"/>
        <w:ind w:left="0"/>
        <w:jc w:val="both"/>
        <w:rPr>
          <w:sz w:val="28"/>
        </w:rPr>
      </w:pPr>
      <w:r>
        <w:rPr>
          <w:sz w:val="28"/>
        </w:rPr>
        <w:t>обучения и совершенствования специфических двигательных реакций с переключениями, формирование способности у боксеров быстро и точно переключаться в действиях, приближенных к спортивному поединку;</w:t>
      </w:r>
    </w:p>
    <w:p w:rsidR="005E100D" w:rsidRDefault="005E100D" w:rsidP="005E100D">
      <w:pPr>
        <w:numPr>
          <w:ilvl w:val="1"/>
          <w:numId w:val="10"/>
        </w:numPr>
        <w:tabs>
          <w:tab w:val="clear" w:pos="1440"/>
          <w:tab w:val="left" w:pos="900"/>
        </w:tabs>
        <w:spacing w:after="0" w:line="240" w:lineRule="auto"/>
        <w:ind w:left="0"/>
        <w:jc w:val="both"/>
        <w:rPr>
          <w:sz w:val="28"/>
        </w:rPr>
      </w:pPr>
      <w:r>
        <w:rPr>
          <w:sz w:val="28"/>
        </w:rPr>
        <w:t>определения устойчивости объема внимания, его распределения и п</w:t>
      </w:r>
      <w:r>
        <w:rPr>
          <w:sz w:val="28"/>
        </w:rPr>
        <w:t>е</w:t>
      </w:r>
      <w:r>
        <w:rPr>
          <w:sz w:val="28"/>
        </w:rPr>
        <w:t>реключения;</w:t>
      </w:r>
    </w:p>
    <w:p w:rsidR="005E100D" w:rsidRDefault="005E100D" w:rsidP="005E100D">
      <w:pPr>
        <w:numPr>
          <w:ilvl w:val="1"/>
          <w:numId w:val="10"/>
        </w:numPr>
        <w:tabs>
          <w:tab w:val="clear" w:pos="1440"/>
          <w:tab w:val="left" w:pos="900"/>
        </w:tabs>
        <w:spacing w:after="0" w:line="240" w:lineRule="auto"/>
        <w:ind w:left="0"/>
        <w:jc w:val="both"/>
        <w:rPr>
          <w:sz w:val="28"/>
        </w:rPr>
      </w:pPr>
      <w:r>
        <w:rPr>
          <w:sz w:val="28"/>
        </w:rPr>
        <w:lastRenderedPageBreak/>
        <w:t>выработки способности к перестройке двигательных навыков в пер</w:t>
      </w:r>
      <w:r>
        <w:rPr>
          <w:sz w:val="28"/>
        </w:rPr>
        <w:t>е</w:t>
      </w:r>
      <w:r>
        <w:rPr>
          <w:sz w:val="28"/>
        </w:rPr>
        <w:t>ключениях;</w:t>
      </w:r>
    </w:p>
    <w:p w:rsidR="005E100D" w:rsidRDefault="005E100D" w:rsidP="005E100D">
      <w:pPr>
        <w:numPr>
          <w:ilvl w:val="1"/>
          <w:numId w:val="10"/>
        </w:numPr>
        <w:tabs>
          <w:tab w:val="clear" w:pos="1440"/>
          <w:tab w:val="left" w:pos="900"/>
        </w:tabs>
        <w:spacing w:after="0" w:line="240" w:lineRule="auto"/>
        <w:ind w:left="0"/>
        <w:jc w:val="both"/>
        <w:rPr>
          <w:sz w:val="28"/>
        </w:rPr>
      </w:pPr>
      <w:r>
        <w:rPr>
          <w:sz w:val="28"/>
        </w:rPr>
        <w:t>развития данной способности и совершенствования двигательных навыков с переключениями в процессе решения двигательных задач;</w:t>
      </w:r>
    </w:p>
    <w:p w:rsidR="005E100D" w:rsidRDefault="005E100D" w:rsidP="005E100D">
      <w:pPr>
        <w:numPr>
          <w:ilvl w:val="1"/>
          <w:numId w:val="10"/>
        </w:numPr>
        <w:tabs>
          <w:tab w:val="clear" w:pos="1440"/>
          <w:tab w:val="left" w:pos="900"/>
        </w:tabs>
        <w:spacing w:after="0" w:line="240" w:lineRule="auto"/>
        <w:ind w:left="0"/>
        <w:jc w:val="both"/>
        <w:rPr>
          <w:sz w:val="28"/>
        </w:rPr>
      </w:pPr>
      <w:r>
        <w:rPr>
          <w:sz w:val="28"/>
        </w:rPr>
        <w:t>оценке выполнения специальных двигательных действий с перекл</w:t>
      </w:r>
      <w:r>
        <w:rPr>
          <w:sz w:val="28"/>
        </w:rPr>
        <w:t>ю</w:t>
      </w:r>
      <w:r>
        <w:rPr>
          <w:sz w:val="28"/>
        </w:rPr>
        <w:t>чениями и оптимизации учебно-тренировочного процесса;</w:t>
      </w:r>
    </w:p>
    <w:p w:rsidR="005E100D" w:rsidRDefault="005E100D" w:rsidP="005E100D">
      <w:pPr>
        <w:pStyle w:val="21"/>
        <w:numPr>
          <w:ilvl w:val="0"/>
          <w:numId w:val="34"/>
        </w:numPr>
        <w:jc w:val="both"/>
      </w:pPr>
      <w:r>
        <w:t>СОВЕРШЕНСТВОВАНИЕ СПЕЦИАЛЬНОЙ ЛОВКОСТИ С П</w:t>
      </w:r>
      <w:r>
        <w:t>О</w:t>
      </w:r>
      <w:r>
        <w:t>МОЩЬЮ ПОДВИЖНЫХ ТРЕНАЖЕРОВ (Зациорский В., Дмероян Г., Пан</w:t>
      </w:r>
      <w:r>
        <w:t>е</w:t>
      </w:r>
      <w:r>
        <w:t>вин Е.).</w:t>
      </w:r>
    </w:p>
    <w:p w:rsidR="005E100D" w:rsidRDefault="005E100D" w:rsidP="005E100D">
      <w:pPr>
        <w:pStyle w:val="21"/>
        <w:tabs>
          <w:tab w:val="left" w:pos="900"/>
        </w:tabs>
        <w:jc w:val="both"/>
      </w:pPr>
      <w:r>
        <w:t>При оценке ловкости необходимо одновременно регистрировать и ан</w:t>
      </w:r>
      <w:r>
        <w:t>а</w:t>
      </w:r>
      <w:r>
        <w:t xml:space="preserve">лизировать три основных требования: </w:t>
      </w:r>
    </w:p>
    <w:p w:rsidR="005E100D" w:rsidRDefault="005E100D" w:rsidP="005E100D">
      <w:pPr>
        <w:pStyle w:val="21"/>
        <w:numPr>
          <w:ilvl w:val="0"/>
          <w:numId w:val="11"/>
        </w:numPr>
        <w:tabs>
          <w:tab w:val="clear" w:pos="720"/>
          <w:tab w:val="num" w:pos="900"/>
        </w:tabs>
        <w:ind w:left="0" w:firstLine="720"/>
        <w:jc w:val="both"/>
      </w:pPr>
      <w:r>
        <w:t>Приурочивания времени целостной сенсомоторной реакции к определенному моменту – в боксе не бывает стереоти</w:t>
      </w:r>
      <w:r>
        <w:t>п</w:t>
      </w:r>
      <w:r>
        <w:t>ных условий.</w:t>
      </w:r>
    </w:p>
    <w:p w:rsidR="005E100D" w:rsidRDefault="005E100D" w:rsidP="005E100D">
      <w:pPr>
        <w:pStyle w:val="21"/>
        <w:numPr>
          <w:ilvl w:val="0"/>
          <w:numId w:val="11"/>
        </w:numPr>
        <w:tabs>
          <w:tab w:val="clear" w:pos="720"/>
          <w:tab w:val="num" w:pos="900"/>
        </w:tabs>
        <w:ind w:left="0" w:firstLine="720"/>
        <w:jc w:val="both"/>
      </w:pPr>
      <w:r>
        <w:t>Точности движений в пространстве относительно противника и фона, на котором они выполняются.</w:t>
      </w:r>
    </w:p>
    <w:p w:rsidR="005E100D" w:rsidRDefault="005E100D" w:rsidP="005E100D">
      <w:pPr>
        <w:pStyle w:val="21"/>
        <w:numPr>
          <w:ilvl w:val="0"/>
          <w:numId w:val="11"/>
        </w:numPr>
        <w:tabs>
          <w:tab w:val="clear" w:pos="720"/>
          <w:tab w:val="num" w:pos="900"/>
        </w:tabs>
        <w:ind w:left="0" w:firstLine="720"/>
        <w:jc w:val="both"/>
      </w:pPr>
      <w:r>
        <w:t>Дифференциации величины усилий при нанесении ударов и др</w:t>
      </w:r>
      <w:r>
        <w:t>у</w:t>
      </w:r>
      <w:r>
        <w:t>гих технических приемов.</w:t>
      </w:r>
    </w:p>
    <w:p w:rsidR="005E100D" w:rsidRDefault="005E100D" w:rsidP="005E100D">
      <w:pPr>
        <w:pStyle w:val="21"/>
        <w:jc w:val="both"/>
      </w:pPr>
      <w:r>
        <w:t>Для создания пространственных, временных и силовых характеристик ловкости в ситуациях максимально приближенных к боевым разраб</w:t>
      </w:r>
      <w:r>
        <w:t>о</w:t>
      </w:r>
      <w:r>
        <w:t>тана и изготовлена механическая конструкция КОБРА (контрольно-обучающий боксерский робот-аппарат) (В. Тр</w:t>
      </w:r>
      <w:r>
        <w:t>о</w:t>
      </w:r>
      <w:r>
        <w:t>фимов, Г. Джером, Е. Лапевин).</w:t>
      </w:r>
    </w:p>
    <w:p w:rsidR="005E100D" w:rsidRDefault="005E100D" w:rsidP="005E100D">
      <w:pPr>
        <w:pStyle w:val="21"/>
        <w:jc w:val="both"/>
      </w:pPr>
      <w:r>
        <w:t>КОБРА ведет автоматическую запись силы удара, точности поп</w:t>
      </w:r>
      <w:r>
        <w:t>а</w:t>
      </w:r>
      <w:r>
        <w:t>дания в мишень и времени целостной сенсомоторной реакции. Состояние угрозы боксеру задает механизм «выстреливающих перчаток», введенный в командный блок пр</w:t>
      </w:r>
      <w:r>
        <w:t>о</w:t>
      </w:r>
      <w:r>
        <w:t>граммного устройства. Введена световая сигнализация.</w:t>
      </w:r>
    </w:p>
    <w:p w:rsidR="005E100D" w:rsidRDefault="005E100D" w:rsidP="005E100D">
      <w:pPr>
        <w:pStyle w:val="21"/>
        <w:jc w:val="both"/>
      </w:pPr>
      <w:r>
        <w:t>К сбивающим факторам, отрицательно влияющим на изучаемые пок</w:t>
      </w:r>
      <w:r>
        <w:t>а</w:t>
      </w:r>
      <w:r>
        <w:t>затели, относятся: определенные векторы перемещений КОБРЫ относительно боксера, угроза выстрела, направленная ск</w:t>
      </w:r>
      <w:r>
        <w:t>о</w:t>
      </w:r>
      <w:r>
        <w:t>рость.</w:t>
      </w:r>
    </w:p>
    <w:p w:rsidR="005E100D" w:rsidRDefault="005E100D" w:rsidP="005E100D">
      <w:pPr>
        <w:pStyle w:val="21"/>
        <w:jc w:val="both"/>
      </w:pPr>
      <w:r>
        <w:t>Для тех же целей разработан тренажер «точность» на котором можно совершенствовать всевозможные удары в дозируемых интервалах простра</w:t>
      </w:r>
      <w:r>
        <w:t>н</w:t>
      </w:r>
      <w:r>
        <w:t xml:space="preserve">ства и времени. </w:t>
      </w:r>
    </w:p>
    <w:p w:rsidR="005E100D" w:rsidRDefault="005E100D" w:rsidP="005E100D">
      <w:pPr>
        <w:pStyle w:val="21"/>
        <w:jc w:val="both"/>
      </w:pPr>
      <w:r>
        <w:t>Для подачи команд к атаке используется запрограммированная световая сигнал</w:t>
      </w:r>
      <w:r>
        <w:t>и</w:t>
      </w:r>
      <w:r>
        <w:t>зация. Высокое качество оценки выполнения атаки достигается с помощью миллисекундомера и контактной насадки на шар-мишень. Трен</w:t>
      </w:r>
      <w:r>
        <w:t>а</w:t>
      </w:r>
      <w:r>
        <w:t>жер прост в изготовлении и компактен в отличие от сложной системы научного компле</w:t>
      </w:r>
      <w:r>
        <w:t>к</w:t>
      </w:r>
      <w:r>
        <w:t>са КОБРА.</w:t>
      </w:r>
    </w:p>
    <w:p w:rsidR="005E100D" w:rsidRDefault="005E100D" w:rsidP="005E100D">
      <w:pPr>
        <w:pStyle w:val="21"/>
        <w:tabs>
          <w:tab w:val="left" w:pos="900"/>
        </w:tabs>
        <w:jc w:val="both"/>
      </w:pPr>
      <w:r>
        <w:t>14.</w:t>
      </w:r>
      <w:r>
        <w:tab/>
        <w:t>УСТРОЙСТВО ДЛЯ ТРЕНИРОВКИ БОКСЕРОВ (Шаров А.А., Хусейнов З.М).</w:t>
      </w:r>
    </w:p>
    <w:p w:rsidR="005E100D" w:rsidRDefault="005E100D" w:rsidP="005E100D">
      <w:pPr>
        <w:pStyle w:val="21"/>
        <w:tabs>
          <w:tab w:val="left" w:pos="900"/>
        </w:tabs>
        <w:jc w:val="both"/>
      </w:pPr>
      <w:r>
        <w:t>Для совершенствования прямых и боковых ударов на различных д</w:t>
      </w:r>
      <w:r>
        <w:t>и</w:t>
      </w:r>
      <w:r>
        <w:t>станциях в атаке и контратаке.</w:t>
      </w:r>
    </w:p>
    <w:p w:rsidR="005E100D" w:rsidRDefault="005E100D" w:rsidP="005E100D">
      <w:pPr>
        <w:pStyle w:val="21"/>
        <w:tabs>
          <w:tab w:val="left" w:pos="900"/>
        </w:tabs>
        <w:jc w:val="both"/>
      </w:pPr>
      <w:r>
        <w:t xml:space="preserve">В упражнениях на тренажере реализуется «ударный» метод развития взрывной силы мышц рук (Верхошанский Ю.В., 1970 г.) т.е. сочетаются уступающий и преодолевающий режимы при сохранении техники основного </w:t>
      </w:r>
      <w:r>
        <w:lastRenderedPageBreak/>
        <w:t>двигательного действия бокс</w:t>
      </w:r>
      <w:r>
        <w:t>е</w:t>
      </w:r>
      <w:r>
        <w:t>ров, а также высокой степени сопряженности с основным соревновател</w:t>
      </w:r>
      <w:r>
        <w:t>ь</w:t>
      </w:r>
      <w:r>
        <w:t>ным движениям.</w:t>
      </w:r>
    </w:p>
    <w:p w:rsidR="005E100D" w:rsidRDefault="005E100D" w:rsidP="005E100D">
      <w:pPr>
        <w:pStyle w:val="21"/>
        <w:tabs>
          <w:tab w:val="left" w:pos="900"/>
        </w:tabs>
        <w:jc w:val="both"/>
      </w:pPr>
      <w:r>
        <w:t>Устройство состоит из следующих частей:</w:t>
      </w:r>
    </w:p>
    <w:p w:rsidR="005E100D" w:rsidRDefault="005E100D" w:rsidP="005E100D">
      <w:pPr>
        <w:pStyle w:val="21"/>
        <w:numPr>
          <w:ilvl w:val="0"/>
          <w:numId w:val="14"/>
        </w:numPr>
        <w:tabs>
          <w:tab w:val="clear" w:pos="720"/>
          <w:tab w:val="num" w:pos="900"/>
        </w:tabs>
        <w:ind w:left="0" w:firstLine="720"/>
        <w:jc w:val="both"/>
      </w:pPr>
      <w:r>
        <w:t>горизонтальной направляющей с элементами крепления и рег</w:t>
      </w:r>
      <w:r>
        <w:t>у</w:t>
      </w:r>
      <w:r>
        <w:t>лировки высоты над полом, а также платформы для крепления к стене;</w:t>
      </w:r>
    </w:p>
    <w:p w:rsidR="005E100D" w:rsidRDefault="005E100D" w:rsidP="005E100D">
      <w:pPr>
        <w:pStyle w:val="21"/>
        <w:numPr>
          <w:ilvl w:val="0"/>
          <w:numId w:val="14"/>
        </w:numPr>
        <w:tabs>
          <w:tab w:val="clear" w:pos="720"/>
          <w:tab w:val="num" w:pos="900"/>
        </w:tabs>
        <w:ind w:left="0" w:firstLine="720"/>
        <w:jc w:val="both"/>
      </w:pPr>
      <w:r>
        <w:t>вертикальной стойки с отверстиями для регулировки высоты над полом горизонтальной направляющей;</w:t>
      </w:r>
    </w:p>
    <w:p w:rsidR="005E100D" w:rsidRDefault="005E100D" w:rsidP="005E100D">
      <w:pPr>
        <w:pStyle w:val="21"/>
        <w:numPr>
          <w:ilvl w:val="0"/>
          <w:numId w:val="14"/>
        </w:numPr>
        <w:tabs>
          <w:tab w:val="clear" w:pos="720"/>
          <w:tab w:val="num" w:pos="900"/>
        </w:tabs>
        <w:ind w:left="0" w:firstLine="720"/>
        <w:jc w:val="both"/>
      </w:pPr>
      <w:r>
        <w:t>подвижной каретки с грифом для набора груза и опорной пл</w:t>
      </w:r>
      <w:r>
        <w:t>о</w:t>
      </w:r>
      <w:r>
        <w:t>щадки для прикладывания усилий или нанесения ударов;</w:t>
      </w:r>
    </w:p>
    <w:p w:rsidR="005E100D" w:rsidRDefault="005E100D" w:rsidP="005E100D">
      <w:pPr>
        <w:pStyle w:val="21"/>
        <w:numPr>
          <w:ilvl w:val="0"/>
          <w:numId w:val="14"/>
        </w:numPr>
        <w:tabs>
          <w:tab w:val="clear" w:pos="720"/>
          <w:tab w:val="num" w:pos="900"/>
        </w:tabs>
        <w:ind w:left="0" w:firstLine="720"/>
        <w:jc w:val="both"/>
      </w:pPr>
      <w:r>
        <w:t>пружинного элемента для возвращения каретки в исходное пол</w:t>
      </w:r>
      <w:r>
        <w:t>о</w:t>
      </w:r>
      <w:r>
        <w:t>жение.</w:t>
      </w:r>
    </w:p>
    <w:p w:rsidR="005E100D" w:rsidRDefault="005E100D" w:rsidP="005E100D">
      <w:pPr>
        <w:pStyle w:val="21"/>
        <w:numPr>
          <w:ilvl w:val="0"/>
          <w:numId w:val="15"/>
        </w:numPr>
        <w:tabs>
          <w:tab w:val="clear" w:pos="720"/>
          <w:tab w:val="num" w:pos="900"/>
        </w:tabs>
        <w:ind w:left="0"/>
        <w:jc w:val="both"/>
      </w:pPr>
      <w:r>
        <w:t>АВТОТРЕНАЖЕР БОКСЕРА (Карабанов А.).</w:t>
      </w:r>
    </w:p>
    <w:p w:rsidR="005E100D" w:rsidRDefault="005E100D" w:rsidP="005E100D">
      <w:pPr>
        <w:pStyle w:val="21"/>
        <w:jc w:val="both"/>
      </w:pPr>
      <w:r>
        <w:t>Автотренажер определяет быстроту, точность и своевременность од</w:t>
      </w:r>
      <w:r>
        <w:t>и</w:t>
      </w:r>
      <w:r>
        <w:t>ночных и серийных ударов боксеров и изменение этих качеств под влиянием тренировочных занятий. Он позволяет изучать, развивать и совершенств</w:t>
      </w:r>
      <w:r>
        <w:t>о</w:t>
      </w:r>
      <w:r>
        <w:t>вать быстроту всех боксерских ударов, регистрировать их точность и сво</w:t>
      </w:r>
      <w:r>
        <w:t>е</w:t>
      </w:r>
      <w:r>
        <w:t>временность. Упражняясь на автотренажере, боксеры развивают ск</w:t>
      </w:r>
      <w:r>
        <w:t>о</w:t>
      </w:r>
      <w:r>
        <w:t>рость, выносливость, совершенствуют свои излюбленные удары, учатся переключать внимание от прост</w:t>
      </w:r>
      <w:r>
        <w:t>о</w:t>
      </w:r>
      <w:r>
        <w:t>го к сложному.</w:t>
      </w:r>
    </w:p>
    <w:p w:rsidR="005E100D" w:rsidRDefault="005E100D" w:rsidP="005E100D">
      <w:pPr>
        <w:pStyle w:val="21"/>
        <w:jc w:val="both"/>
      </w:pPr>
      <w:r>
        <w:t>Автотренажер портативен, весит всего 8 кг, удобен в работе. В него входят 3 основных элемента.</w:t>
      </w:r>
    </w:p>
    <w:p w:rsidR="005E100D" w:rsidRDefault="005E100D" w:rsidP="005E100D">
      <w:pPr>
        <w:pStyle w:val="21"/>
        <w:numPr>
          <w:ilvl w:val="0"/>
          <w:numId w:val="16"/>
        </w:numPr>
        <w:tabs>
          <w:tab w:val="clear" w:pos="720"/>
          <w:tab w:val="num" w:pos="900"/>
        </w:tabs>
        <w:ind w:left="0"/>
        <w:jc w:val="both"/>
      </w:pPr>
      <w:r>
        <w:t>Электроконтактный щит из шести независимых секций размером 9</w:t>
      </w:r>
      <w:r>
        <w:sym w:font="Symbol" w:char="F0B4"/>
      </w:r>
      <w:r>
        <w:t>9 см с сигнальными лампочками и микропереключателями в центре (МЛ-1). Секции представляют собой удобные мишени для 12 основных боксе</w:t>
      </w:r>
      <w:r>
        <w:t>р</w:t>
      </w:r>
      <w:r>
        <w:t>ских ударов.</w:t>
      </w:r>
    </w:p>
    <w:p w:rsidR="005E100D" w:rsidRDefault="005E100D" w:rsidP="005E100D">
      <w:pPr>
        <w:pStyle w:val="21"/>
        <w:numPr>
          <w:ilvl w:val="0"/>
          <w:numId w:val="16"/>
        </w:numPr>
        <w:tabs>
          <w:tab w:val="clear" w:pos="720"/>
          <w:tab w:val="num" w:pos="900"/>
        </w:tabs>
        <w:ind w:left="0"/>
        <w:jc w:val="both"/>
      </w:pPr>
      <w:r>
        <w:t>Программирующее устройство предназначено для включения лампочек на щите согласно заранее намеченному плану или по з</w:t>
      </w:r>
      <w:r>
        <w:t>а</w:t>
      </w:r>
      <w:r>
        <w:t>казу самих спор</w:t>
      </w:r>
      <w:r>
        <w:t>т</w:t>
      </w:r>
      <w:r>
        <w:t>сменов уже на тренировке.</w:t>
      </w:r>
    </w:p>
    <w:p w:rsidR="005E100D" w:rsidRDefault="005E100D" w:rsidP="005E100D">
      <w:pPr>
        <w:pStyle w:val="21"/>
        <w:jc w:val="both"/>
      </w:pPr>
      <w:r>
        <w:t>При помощи программы и лентопротяжного устройства мы можем з</w:t>
      </w:r>
      <w:r>
        <w:t>а</w:t>
      </w:r>
      <w:r>
        <w:t>давать боксеру «бой» любой продолжительности и трудности, тренировать переключения внимания от простой реакции к сложной.</w:t>
      </w:r>
    </w:p>
    <w:p w:rsidR="005E100D" w:rsidRDefault="005E100D" w:rsidP="005E100D">
      <w:pPr>
        <w:pStyle w:val="21"/>
        <w:numPr>
          <w:ilvl w:val="0"/>
          <w:numId w:val="16"/>
        </w:numPr>
        <w:tabs>
          <w:tab w:val="clear" w:pos="720"/>
          <w:tab w:val="num" w:pos="900"/>
        </w:tabs>
        <w:ind w:left="0"/>
        <w:jc w:val="both"/>
      </w:pPr>
      <w:r>
        <w:t>Регистрирующее устройство – для записи времени движения перчатки до цели и точности ударов.</w:t>
      </w:r>
    </w:p>
    <w:p w:rsidR="005E100D" w:rsidRDefault="005E100D" w:rsidP="005E100D">
      <w:pPr>
        <w:pStyle w:val="21"/>
        <w:jc w:val="both"/>
      </w:pPr>
      <w:r>
        <w:t>Динамометр подвешивается на уровне плечевого пояса. В центре д</w:t>
      </w:r>
      <w:r>
        <w:t>и</w:t>
      </w:r>
      <w:r>
        <w:t>намометра, под боксерской лапой предохраняющей кулак от повреждения, помещена электроконтактная секция. При сильном ударе точно в центр д</w:t>
      </w:r>
      <w:r>
        <w:t>и</w:t>
      </w:r>
      <w:r>
        <w:t>намометра подача светового сигнала автоматически прекращается, при ударе не попавшем в цель, лампочка не гаснет.</w:t>
      </w:r>
    </w:p>
    <w:p w:rsidR="005E100D" w:rsidRDefault="005E100D" w:rsidP="005E100D">
      <w:pPr>
        <w:pStyle w:val="21"/>
        <w:numPr>
          <w:ilvl w:val="0"/>
          <w:numId w:val="18"/>
        </w:numPr>
        <w:tabs>
          <w:tab w:val="clear" w:pos="720"/>
          <w:tab w:val="num" w:pos="900"/>
        </w:tabs>
        <w:ind w:left="0"/>
        <w:jc w:val="both"/>
      </w:pPr>
      <w:r>
        <w:t>БИОМЕХАНИЧЕСКИЙ СТАНОК-ТРЕНАЖЕР (Филимонов В.И., Русаков В.Я., Агашин Ф.К., Агашин М.Ф.).</w:t>
      </w:r>
    </w:p>
    <w:p w:rsidR="005E100D" w:rsidRDefault="005E100D" w:rsidP="005E100D">
      <w:pPr>
        <w:pStyle w:val="21"/>
        <w:jc w:val="both"/>
      </w:pPr>
      <w:r>
        <w:t>Для совершенствования качества удара предлагается биомеханич</w:t>
      </w:r>
      <w:r>
        <w:t>е</w:t>
      </w:r>
      <w:r>
        <w:t>ский станок-тренажер конструкции Ф.К. Агашина, который позволяет задавать бьющей руке отягощение на протяжении всего пути (или части пути) ударного дв</w:t>
      </w:r>
      <w:r>
        <w:t>и</w:t>
      </w:r>
      <w:r>
        <w:t>жения.</w:t>
      </w:r>
    </w:p>
    <w:p w:rsidR="005E100D" w:rsidRDefault="005E100D" w:rsidP="005E100D">
      <w:pPr>
        <w:pStyle w:val="21"/>
        <w:jc w:val="both"/>
      </w:pPr>
      <w:r>
        <w:lastRenderedPageBreak/>
        <w:t>Тренер состоит из корпуса и перемещающегося сквозь него по роликам в горизо</w:t>
      </w:r>
      <w:r>
        <w:t>н</w:t>
      </w:r>
      <w:r>
        <w:t>тальном направлении подпружинного стержня. На переднем конце стержня закреплена мишень (мяч в металлической чаше),  а также устанавл</w:t>
      </w:r>
      <w:r>
        <w:t>и</w:t>
      </w:r>
      <w:r>
        <w:t>ваются сменные грузы, которые позволяют дозировать величину отягощения.</w:t>
      </w:r>
    </w:p>
    <w:p w:rsidR="005E100D" w:rsidRDefault="005E100D" w:rsidP="005E100D">
      <w:pPr>
        <w:pStyle w:val="21"/>
        <w:jc w:val="both"/>
      </w:pPr>
      <w:r>
        <w:t>Тренажер позволяет совершенствовать как силовые, так и скоростно-силовые характеристики удара.</w:t>
      </w:r>
    </w:p>
    <w:p w:rsidR="005E100D" w:rsidRDefault="005E100D" w:rsidP="005E100D">
      <w:pPr>
        <w:pStyle w:val="21"/>
        <w:jc w:val="both"/>
      </w:pPr>
      <w:r>
        <w:t>Поворот мишени под любым углом вниз позволяет наносить удары снизу, а для выполнения боковых ударов необходимо встать сбоку от миш</w:t>
      </w:r>
      <w:r>
        <w:t>е</w:t>
      </w:r>
      <w:r>
        <w:t>ни.</w:t>
      </w:r>
      <w:r>
        <w:rPr>
          <w:sz w:val="20"/>
        </w:rPr>
        <w:t xml:space="preserve"> </w:t>
      </w:r>
    </w:p>
    <w:p w:rsidR="005E100D" w:rsidRDefault="005E100D" w:rsidP="005E100D">
      <w:pPr>
        <w:pStyle w:val="21"/>
        <w:jc w:val="both"/>
      </w:pPr>
    </w:p>
    <w:p w:rsidR="005E100D" w:rsidRDefault="005E100D" w:rsidP="005E100D">
      <w:pPr>
        <w:pStyle w:val="21"/>
        <w:jc w:val="both"/>
      </w:pPr>
      <w:r>
        <w:t>Тренажеры, относящиеся ко 2-му классу (моделирующие средства передвижения) не нашли применения в боксе и в единоборствах в целом. Исх</w:t>
      </w:r>
      <w:r>
        <w:t>о</w:t>
      </w:r>
      <w:r>
        <w:t>дя из этого перейдем сразу к 3-му классу тренажеров, т.е. к тренажерам моделирующим действия соперников. Этот класс тренажеров особенно акту</w:t>
      </w:r>
      <w:r>
        <w:t>а</w:t>
      </w:r>
      <w:r>
        <w:t>лен для единоборств; он позволяет спортсменам приобретать необходимые технико-тактические навыки не испытывая травматического воздействия с</w:t>
      </w:r>
      <w:r>
        <w:t>о</w:t>
      </w:r>
      <w:r>
        <w:t>перника.</w:t>
      </w:r>
    </w:p>
    <w:p w:rsidR="005E100D" w:rsidRDefault="005E100D" w:rsidP="005E100D">
      <w:pPr>
        <w:pStyle w:val="21"/>
        <w:jc w:val="both"/>
      </w:pPr>
      <w:r>
        <w:rPr>
          <w:noProof/>
          <w:sz w:val="20"/>
        </w:rPr>
        <mc:AlternateContent>
          <mc:Choice Requires="wps">
            <w:drawing>
              <wp:anchor distT="0" distB="0" distL="114300" distR="114300" simplePos="0" relativeHeight="251662336" behindDoc="0" locked="0" layoutInCell="1" allowOverlap="0">
                <wp:simplePos x="0" y="0"/>
                <wp:positionH relativeFrom="column">
                  <wp:posOffset>342900</wp:posOffset>
                </wp:positionH>
                <wp:positionV relativeFrom="paragraph">
                  <wp:posOffset>2057400</wp:posOffset>
                </wp:positionV>
                <wp:extent cx="5143500" cy="914400"/>
                <wp:effectExtent l="3810" t="0" r="0" b="4445"/>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914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100D" w:rsidRDefault="005E100D" w:rsidP="005E100D">
                            <w:pPr>
                              <w:pStyle w:val="2"/>
                            </w:pPr>
                            <w:r>
                              <w:t>Схема биомеханического станка тренажера</w:t>
                            </w:r>
                          </w:p>
                          <w:p w:rsidR="005E100D" w:rsidRDefault="005E100D" w:rsidP="005E100D">
                            <w:pPr>
                              <w:pStyle w:val="23"/>
                            </w:pPr>
                            <w:r>
                              <w:t>1 – корпус, 2 – ролик, 3 – стержень, 4 – упругий элемент, 5 – сменные грузы, 6 – ....., 7 – ролик, 8 – рычаг, 9 – пружина, 10 – упор.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57" type="#_x0000_t202" style="position:absolute;left:0;text-align:left;margin-left:27pt;margin-top:162pt;width:405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" o:allowoverlap="f" filled="f" stroked="f">
                <v:textbox>
                  <w:txbxContent>
                    <w:p w:rsidR="005E100D" w:rsidRDefault="005E100D" w:rsidP="005E100D">
                      <w:pPr>
                        <w:pStyle w:val="2"/>
                      </w:pPr>
                      <w:r>
                        <w:t>Схема биомеханического станка тренажера</w:t>
                      </w:r>
                    </w:p>
                    <w:p w:rsidR="005E100D" w:rsidRDefault="005E100D" w:rsidP="005E100D">
                      <w:pPr>
                        <w:pStyle w:val="23"/>
                      </w:pPr>
                      <w:r>
                        <w:t>1 – корпус, 2 – ролик, 3 – стержень, 4 – упругий элемент, 5 – сменные грузы, 6 – ....., 7 – ролик, 8 – рычаг, 9 – пружина, 10 – упор.</w:t>
                      </w:r>
                    </w:p>
                  </w:txbxContent>
                </v:textbox>
                <w10:wrap type="topAndBottom"/>
              </v:shape>
            </w:pict>
          </mc:Fallback>
        </mc:AlternateContent>
      </w:r>
      <w:r>
        <w:rPr>
          <w:noProof/>
          <w:sz w:val="20"/>
        </w:rPr>
        <w:drawing>
          <wp:anchor distT="0" distB="0" distL="114300" distR="114300" simplePos="0" relativeHeight="251661312" behindDoc="0" locked="0" layoutInCell="1" allowOverlap="1">
            <wp:simplePos x="0" y="0"/>
            <wp:positionH relativeFrom="column">
              <wp:posOffset>228600</wp:posOffset>
            </wp:positionH>
            <wp:positionV relativeFrom="paragraph">
              <wp:posOffset>138430</wp:posOffset>
            </wp:positionV>
            <wp:extent cx="5054600" cy="1600200"/>
            <wp:effectExtent l="0" t="0" r="0" b="0"/>
            <wp:wrapTopAndBottom/>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54600"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100D" w:rsidRDefault="005E100D" w:rsidP="005E100D">
      <w:pPr>
        <w:pStyle w:val="21"/>
        <w:ind w:firstLine="0"/>
        <w:jc w:val="center"/>
        <w:rPr>
          <w:u w:val="single"/>
        </w:rPr>
      </w:pPr>
    </w:p>
    <w:p w:rsidR="005E100D" w:rsidRDefault="005E100D" w:rsidP="005E100D">
      <w:pPr>
        <w:pStyle w:val="21"/>
        <w:ind w:firstLine="0"/>
        <w:jc w:val="center"/>
        <w:rPr>
          <w:u w:val="single"/>
        </w:rPr>
      </w:pPr>
      <w:r>
        <w:rPr>
          <w:u w:val="single"/>
        </w:rPr>
        <w:t>ТРЕНАЖЕРЫ МОДЕЛИРУЮЩИЕ ДЕЙСТВИЯ СОПЕРНИКОВ</w:t>
      </w:r>
    </w:p>
    <w:p w:rsidR="005E100D" w:rsidRDefault="005E100D" w:rsidP="005E100D">
      <w:pPr>
        <w:pStyle w:val="21"/>
        <w:ind w:firstLine="0"/>
        <w:jc w:val="center"/>
        <w:rPr>
          <w:u w:val="single"/>
        </w:rPr>
      </w:pPr>
    </w:p>
    <w:p w:rsidR="005E100D" w:rsidRDefault="005E100D" w:rsidP="005E100D">
      <w:pPr>
        <w:pStyle w:val="21"/>
        <w:numPr>
          <w:ilvl w:val="0"/>
          <w:numId w:val="20"/>
        </w:numPr>
        <w:tabs>
          <w:tab w:val="clear" w:pos="720"/>
          <w:tab w:val="num" w:pos="900"/>
        </w:tabs>
        <w:ind w:left="0" w:firstLine="720"/>
        <w:jc w:val="both"/>
      </w:pPr>
      <w:r>
        <w:t>ПЕРЕМЕЩАЮЩАЯСЯ БОКСЕРСКАЯ МИШЕНЬ (Ю.И. Боч</w:t>
      </w:r>
      <w:r>
        <w:t>а</w:t>
      </w:r>
      <w:r>
        <w:t>ров).</w:t>
      </w:r>
    </w:p>
    <w:p w:rsidR="005E100D" w:rsidRDefault="005E100D" w:rsidP="005E100D">
      <w:pPr>
        <w:pStyle w:val="21"/>
        <w:jc w:val="both"/>
      </w:pPr>
      <w:r>
        <w:t>Предлагаем созданный снаряд для нанесения ударов по движущейся мишени, которые в известной мере моделирует некоторые условия боксе</w:t>
      </w:r>
      <w:r>
        <w:t>р</w:t>
      </w:r>
      <w:r>
        <w:t>ского поединка. В отличие от большинства снарядов предложенное устро</w:t>
      </w:r>
      <w:r>
        <w:t>й</w:t>
      </w:r>
      <w:r>
        <w:t>ство при нанесении ударов перемещается по полу в их направлении.</w:t>
      </w:r>
    </w:p>
    <w:p w:rsidR="005E100D" w:rsidRDefault="005E100D" w:rsidP="005E100D">
      <w:pPr>
        <w:pStyle w:val="21"/>
        <w:jc w:val="both"/>
      </w:pPr>
      <w:r>
        <w:t xml:space="preserve">Мишень смонтирована на основании (1). Основание состоит из трех лап (2) и корпуса (3). На каждой лапе установлены три колеса (4) и три груза (19). В каждом колесе установлены 4 шарикоподшипника (2–радиальные и 2 </w:t>
      </w:r>
      <w:r>
        <w:lastRenderedPageBreak/>
        <w:t>радиально-упорные). Колеса могут вращаться в горизонтальной плоскости на 360</w:t>
      </w:r>
      <w:r>
        <w:sym w:font="Symbol" w:char="F0B0"/>
      </w:r>
      <w:r>
        <w:t>. На корпусе (3) устанавливается труба (5), закрепленная на нужной высоте зажимом (6). Зажим состоит из стопорного винта и двух сухарей с рез</w:t>
      </w:r>
      <w:r>
        <w:t>ь</w:t>
      </w:r>
      <w:r>
        <w:t>бой м12. Сухари и стопорный винт служат для зажима трубы (5). На основ</w:t>
      </w:r>
      <w:r>
        <w:t>а</w:t>
      </w:r>
      <w:r>
        <w:t>нии (1) по диаметру 72АЗ установлена труба (5), а на трубу (5) 74С устанавливаются р</w:t>
      </w:r>
      <w:r>
        <w:t>е</w:t>
      </w:r>
      <w:r>
        <w:t>дуктор (7). По диаметру 58АЗ трубы (5) устанавливается стойка (8) с рейкой (9). Редуктор имеет червячную пару и зубчатое колесо, сцепле</w:t>
      </w:r>
      <w:r>
        <w:t>н</w:t>
      </w:r>
      <w:r>
        <w:t>ное с рейкой (9), нарезанной на стойке (8). Соединения цилиндрического к</w:t>
      </w:r>
      <w:r>
        <w:t>о</w:t>
      </w:r>
      <w:r>
        <w:t>леса, редуктора (7) и зубьев рейки (9) дает возможность поднимать и опу</w:t>
      </w:r>
      <w:r>
        <w:t>с</w:t>
      </w:r>
      <w:r>
        <w:t>кать стойку (8) на 300 мм. На верхнем конце стойки закреплен фланец ди</w:t>
      </w:r>
      <w:r>
        <w:t>а</w:t>
      </w:r>
      <w:r>
        <w:t>метром 250 мм, высотой 20 мм. На фланце (10) просверлено 4 отверстия М-20, 3 отверстия диаметром 200 мм через 120</w:t>
      </w:r>
      <w:r>
        <w:sym w:font="Symbol" w:char="F0B0"/>
      </w:r>
      <w:r>
        <w:t xml:space="preserve"> друг от друга. На эти 3 отве</w:t>
      </w:r>
      <w:r>
        <w:t>р</w:t>
      </w:r>
      <w:r>
        <w:t>стия М-20 приворачиваются бобышки (11), а на центральное отверстие ша</w:t>
      </w:r>
      <w:r>
        <w:t>р</w:t>
      </w:r>
      <w:r>
        <w:t>нирный механизм (15). На бобышки (11) свободно устанавливаются цили</w:t>
      </w:r>
      <w:r>
        <w:t>н</w:t>
      </w:r>
      <w:r>
        <w:t>дрические пружины (12). В верхние концы пружины установлены бобышки (13) фланца (14) аналогично конструкции фланца (10) и бобышки (11). Фла</w:t>
      </w:r>
      <w:r>
        <w:t>н</w:t>
      </w:r>
      <w:r>
        <w:t>цы (10) и (14) соединены между собой шарнирным механизмом (15). На фл</w:t>
      </w:r>
      <w:r>
        <w:t>а</w:t>
      </w:r>
      <w:r>
        <w:t>нец (14) устанавливается корпус мишени (16). На корпус мишени смонтирована «голова» (17), соед</w:t>
      </w:r>
      <w:r>
        <w:t>и</w:t>
      </w:r>
      <w:r>
        <w:t>ненная с фланцем (14) и осью (18). В верхней части мишени (16) на ось (18) установлен по центру фанерный круг диаметром 400 мм, высотой 20 мм, к</w:t>
      </w:r>
      <w:r>
        <w:t>о</w:t>
      </w:r>
      <w:r>
        <w:t>торый крепится гайкой М-20 на ось (18).</w:t>
      </w:r>
    </w:p>
    <w:p w:rsidR="005E100D" w:rsidRDefault="005E100D" w:rsidP="005E100D">
      <w:pPr>
        <w:pStyle w:val="21"/>
        <w:jc w:val="both"/>
      </w:pPr>
      <w:r>
        <w:t>Эта мишень имеет существенное преимущество перед известными. К</w:t>
      </w:r>
      <w:r>
        <w:t>о</w:t>
      </w:r>
      <w:r>
        <w:t>леса обеспечивают перемещение мишени при нанесении ударов  Корпус со вставленной в него трубкой, а также стойка с редуктором и рейкой обеспеч</w:t>
      </w:r>
      <w:r>
        <w:t>и</w:t>
      </w:r>
      <w:r>
        <w:t>вают установку мишени на требуемой высоте. Шарнирное соединение м</w:t>
      </w:r>
      <w:r>
        <w:t>и</w:t>
      </w:r>
      <w:r>
        <w:t>шени со стойкой обеспечивает отклонение мишени при нанесении ударов от вертикальной оси и возвращение ее в вертикальное положение после удара. При нанесении прямых боковых ударов снизу мишень перемещается и пер</w:t>
      </w:r>
      <w:r>
        <w:t>е</w:t>
      </w:r>
      <w:r>
        <w:t>ходит в движение вперед, назад, влево, вправо за счет пружины и основания на колесах.</w:t>
      </w:r>
    </w:p>
    <w:p w:rsidR="005E100D" w:rsidRDefault="005E100D" w:rsidP="005E100D">
      <w:pPr>
        <w:pStyle w:val="21"/>
        <w:jc w:val="both"/>
      </w:pPr>
      <w:r>
        <w:t>Мишень вырабатывает точность удара, чувство дистанции, быстроту удара и внимание. Высота мишени 1,5–2 м, диаметр основания – 900 мм, о</w:t>
      </w:r>
      <w:r>
        <w:t>б</w:t>
      </w:r>
      <w:r>
        <w:t xml:space="preserve">щий вес мишени 80 кг. </w:t>
      </w:r>
    </w:p>
    <w:p w:rsidR="005E100D" w:rsidRDefault="005E100D" w:rsidP="005E100D">
      <w:pPr>
        <w:pStyle w:val="21"/>
        <w:jc w:val="both"/>
      </w:pPr>
      <w:r>
        <w:rPr>
          <w:noProof/>
          <w:sz w:val="20"/>
        </w:rPr>
        <w:lastRenderedPageBreak/>
        <mc:AlternateContent>
          <mc:Choice Requires="wps">
            <w:drawing>
              <wp:anchor distT="0" distB="0" distL="114300" distR="114300" simplePos="0" relativeHeight="251666432" behindDoc="0" locked="0" layoutInCell="1" allowOverlap="0">
                <wp:simplePos x="0" y="0"/>
                <wp:positionH relativeFrom="column">
                  <wp:posOffset>342900</wp:posOffset>
                </wp:positionH>
                <wp:positionV relativeFrom="paragraph">
                  <wp:posOffset>3538220</wp:posOffset>
                </wp:positionV>
                <wp:extent cx="3086100" cy="457200"/>
                <wp:effectExtent l="3810" t="4445" r="0" b="0"/>
                <wp:wrapTopAndBottom/>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100D" w:rsidRDefault="005E100D" w:rsidP="005E100D">
                            <w:pPr>
                              <w:rPr>
                                <w:sz w:val="28"/>
                              </w:rPr>
                            </w:pPr>
                            <w:r>
                              <w:rPr>
                                <w:sz w:val="28"/>
                              </w:rPr>
                              <w:t>Рис. Перемещающаяся боксерская мишень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58" type="#_x0000_t202" style="position:absolute;left:0;text-align:left;margin-left:27pt;margin-top:278.6pt;width:243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" o:allowoverlap="f" filled="f" stroked="f">
                <v:textbox>
                  <w:txbxContent>
                    <w:p w:rsidR="005E100D" w:rsidRDefault="005E100D" w:rsidP="005E100D">
                      <w:pPr>
                        <w:rPr>
                          <w:sz w:val="28"/>
                        </w:rPr>
                      </w:pPr>
                      <w:r>
                        <w:rPr>
                          <w:sz w:val="28"/>
                        </w:rPr>
                        <w:t>Рис. Перемещающаяся боксерская мишень</w:t>
                      </w:r>
                    </w:p>
                  </w:txbxContent>
                </v:textbox>
                <w10:wrap type="topAndBottom"/>
              </v:shape>
            </w:pict>
          </mc:Fallback>
        </mc:AlternateContent>
      </w:r>
      <w:r>
        <w:rPr>
          <w:noProof/>
          <w:sz w:val="20"/>
        </w:rPr>
        <w:drawing>
          <wp:inline distT="0" distB="0" distL="0" distR="0">
            <wp:extent cx="2695575" cy="34290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5575" cy="3429000"/>
                    </a:xfrm>
                    <a:prstGeom prst="rect">
                      <a:avLst/>
                    </a:prstGeom>
                    <a:noFill/>
                    <a:ln>
                      <a:noFill/>
                    </a:ln>
                  </pic:spPr>
                </pic:pic>
              </a:graphicData>
            </a:graphic>
          </wp:inline>
        </w:drawing>
      </w:r>
    </w:p>
    <w:p w:rsidR="005E100D" w:rsidRDefault="005E100D" w:rsidP="005E100D">
      <w:pPr>
        <w:pStyle w:val="21"/>
        <w:ind w:firstLine="0"/>
        <w:jc w:val="both"/>
      </w:pPr>
    </w:p>
    <w:p w:rsidR="005E100D" w:rsidRDefault="005E100D" w:rsidP="005E100D">
      <w:pPr>
        <w:pStyle w:val="21"/>
        <w:numPr>
          <w:ilvl w:val="0"/>
          <w:numId w:val="20"/>
        </w:numPr>
        <w:tabs>
          <w:tab w:val="clear" w:pos="720"/>
          <w:tab w:val="left" w:pos="900"/>
        </w:tabs>
        <w:ind w:left="0" w:firstLine="720"/>
        <w:jc w:val="both"/>
      </w:pPr>
      <w:r>
        <w:t>ТРЕНАЖЕР ДЛЯ СОВЕРШЕНСТВОВАНИЯ ТЕХНИКО-ТАКТИЧЕСКИХ ДЕЙСТВИЙ БОКСЕРОВ (С.Г. Мичник, В.А. Осколков).</w:t>
      </w:r>
    </w:p>
    <w:p w:rsidR="005E100D" w:rsidRDefault="005E100D" w:rsidP="005E100D">
      <w:pPr>
        <w:pStyle w:val="21"/>
        <w:tabs>
          <w:tab w:val="left" w:pos="900"/>
        </w:tabs>
        <w:jc w:val="both"/>
      </w:pPr>
      <w:r>
        <w:t>Состоит из подвижной платформы, рамы, сваренной из уголкового профиля, трех колес (два из них закреплены жестко на осях, третье – шарнирно). В верхней части рамы (до пояса) натянуты пружины, которые обт</w:t>
      </w:r>
      <w:r>
        <w:t>я</w:t>
      </w:r>
      <w:r>
        <w:t>гиваются брезентом, поролоном, кожей. К конструкции прикрепляются м</w:t>
      </w:r>
      <w:r>
        <w:t>е</w:t>
      </w:r>
      <w:r>
        <w:t>ханические руки, которые имеют шесть степеней «свободы». Эти степени «свободы» обеспечиваются четырьмя шарнирными соединениями. Движение конструкции осуществляется при помощи трех колес: колесо, закрепленное шарнирно, снабжено рулем, который имеет тормоз.</w:t>
      </w:r>
    </w:p>
    <w:p w:rsidR="005E100D" w:rsidRDefault="005E100D" w:rsidP="005E100D">
      <w:pPr>
        <w:pStyle w:val="21"/>
        <w:tabs>
          <w:tab w:val="left" w:pos="900"/>
        </w:tabs>
        <w:jc w:val="both"/>
      </w:pPr>
      <w:r>
        <w:t>Тренажер может двигаться вперед-назад и вправо-влево. Управляет им тренер, который в соответствии с планом тренировки варьирует темпом, дистанцией, качеством технико-тактических приемов, выполняемых спортсм</w:t>
      </w:r>
      <w:r>
        <w:t>е</w:t>
      </w:r>
      <w:r>
        <w:t>ном. Тренажер занимает в целом устойчивое положение, но при особо сил</w:t>
      </w:r>
      <w:r>
        <w:t>ь</w:t>
      </w:r>
      <w:r>
        <w:t>ных ударах боксеров устойчивость устройства помогает фиксировать тормоз, управляемый тренером. Механические руки можно ставить в положение бо</w:t>
      </w:r>
      <w:r>
        <w:t>к</w:t>
      </w:r>
      <w:r>
        <w:t>серской стойки предполагаемого противника, а также совершенствовать те</w:t>
      </w:r>
      <w:r>
        <w:t>х</w:t>
      </w:r>
      <w:r>
        <w:t>нико-тактическое мастерство серий и отдельных ударов при отсутствии партнера, что значительно повышает эффективность тренировки.</w:t>
      </w:r>
    </w:p>
    <w:p w:rsidR="005E100D" w:rsidRDefault="005E100D" w:rsidP="005E100D">
      <w:pPr>
        <w:pStyle w:val="21"/>
        <w:numPr>
          <w:ilvl w:val="0"/>
          <w:numId w:val="22"/>
        </w:numPr>
        <w:tabs>
          <w:tab w:val="clear" w:pos="720"/>
          <w:tab w:val="num" w:pos="900"/>
        </w:tabs>
        <w:jc w:val="both"/>
      </w:pPr>
      <w:r>
        <w:t>Ю.Б. НОВЫЙ БОКСЕРСКИЙ ТРЕНИРОВОЧНЫЙ СНАРЯД «П</w:t>
      </w:r>
      <w:r>
        <w:t>О</w:t>
      </w:r>
      <w:r>
        <w:t>ДВИЖНОЕ ЧУЧЕЛО» (Давтян Д., Никифоров).</w:t>
      </w:r>
    </w:p>
    <w:p w:rsidR="005E100D" w:rsidRDefault="005E100D" w:rsidP="005E100D">
      <w:pPr>
        <w:pStyle w:val="21"/>
        <w:tabs>
          <w:tab w:val="left" w:pos="900"/>
        </w:tabs>
        <w:jc w:val="both"/>
      </w:pPr>
      <w:r>
        <w:t xml:space="preserve">Снаряд предназначен для развития и совершенствования специальных двигательных качеств и тактико-технического мастерства боксеров в </w:t>
      </w:r>
      <w:r>
        <w:lastRenderedPageBreak/>
        <w:t>условиях, моделиру</w:t>
      </w:r>
      <w:r>
        <w:t>ю</w:t>
      </w:r>
      <w:r>
        <w:t>щих некоторые особенности деятельности спарринг-партнера. Ни один из известных нам тренировочных снарядов не обеспечивает ко</w:t>
      </w:r>
      <w:r>
        <w:t>м</w:t>
      </w:r>
      <w:r>
        <w:t>плексного развития необходимых качеств и навыков в той степени, в какой это можно делать с помощью описываемого ус</w:t>
      </w:r>
      <w:r>
        <w:t>т</w:t>
      </w:r>
      <w:r>
        <w:t>ройства.</w:t>
      </w:r>
    </w:p>
    <w:p w:rsidR="005E100D" w:rsidRDefault="005E100D" w:rsidP="005E100D">
      <w:pPr>
        <w:pStyle w:val="21"/>
        <w:tabs>
          <w:tab w:val="left" w:pos="900"/>
        </w:tabs>
        <w:jc w:val="both"/>
      </w:pPr>
      <w:r>
        <w:t>Снаряд представляет собой вертикально расположенную подпруж</w:t>
      </w:r>
      <w:r>
        <w:t>и</w:t>
      </w:r>
      <w:r>
        <w:t>ненную мишень, выполненную в виде установленного на колесах чучела, которая с</w:t>
      </w:r>
      <w:r>
        <w:t>о</w:t>
      </w:r>
      <w:r>
        <w:t>ставляет 1/3 высоты всего снаряда.</w:t>
      </w:r>
    </w:p>
    <w:p w:rsidR="005E100D" w:rsidRDefault="005E100D" w:rsidP="005E100D">
      <w:pPr>
        <w:pStyle w:val="21"/>
        <w:tabs>
          <w:tab w:val="left" w:pos="900"/>
        </w:tabs>
        <w:jc w:val="both"/>
      </w:pPr>
      <w:r>
        <w:t>В последнее время сконструирован дополнительный механизм к снаряду, который с</w:t>
      </w:r>
      <w:r>
        <w:t>у</w:t>
      </w:r>
      <w:r>
        <w:t>щественно расширит возможности его использование. Этот механизм служит для автоматического изменения направления движения снаряда на противоположное по отношению к направлению удара. При нан</w:t>
      </w:r>
      <w:r>
        <w:t>е</w:t>
      </w:r>
      <w:r>
        <w:t>сении, скажем, прямого удара в голову или туловище чучела снаряд начинает двигаться в противоположную сторону – на боксера, наносящего удар. Эта особенность позволяет отрабатывать такие технико-тактические действия, как вызов на атаку и встречная контратака, а также совершенствование уд</w:t>
      </w:r>
      <w:r>
        <w:t>а</w:t>
      </w:r>
      <w:r>
        <w:t>ров на отходе.</w:t>
      </w:r>
    </w:p>
    <w:p w:rsidR="005E100D" w:rsidRDefault="005E100D" w:rsidP="005E100D">
      <w:pPr>
        <w:pStyle w:val="21"/>
        <w:numPr>
          <w:ilvl w:val="0"/>
          <w:numId w:val="22"/>
        </w:numPr>
        <w:tabs>
          <w:tab w:val="clear" w:pos="720"/>
          <w:tab w:val="num" w:pos="900"/>
        </w:tabs>
        <w:ind w:left="0" w:firstLine="720"/>
        <w:jc w:val="both"/>
      </w:pPr>
      <w:r>
        <w:t>ТРЕНАЖЕРНО-ИЗМЕРИТЕЛЬНЫЙ КОМПЛЕКС ДЛЯ БОКСА (Томилан К.Г., Сумеркин С.В., Брянцев Ю.И., Краснодар).</w:t>
      </w:r>
    </w:p>
    <w:p w:rsidR="005E100D" w:rsidRDefault="005E100D" w:rsidP="005E100D">
      <w:pPr>
        <w:pStyle w:val="21"/>
        <w:jc w:val="both"/>
      </w:pPr>
      <w:r>
        <w:t>Комплекс состоит из программируемого тренажера с подключенными к нему времяизмерительными устройствами, тензометрических перчаток (Несветайло Н.П., Семенихин Е.Г., Томилин К.Г., 1974), тензометрического акселерометра и радиотел</w:t>
      </w:r>
      <w:r>
        <w:t>е</w:t>
      </w:r>
      <w:r>
        <w:t>метрической системы «Спорт-4» с самописцем Н 327-5. Элементами, задающими программу, являются унифицированные релейные ячейки, соединенные последовательно, что позволяет путем несло</w:t>
      </w:r>
      <w:r>
        <w:t>ж</w:t>
      </w:r>
      <w:r>
        <w:t>ной перестановки разъемов изменять последовательность места нанесения ударов. Тренажер выполнен в виде макета туловища спортсмена, на котором в наиболее чувствительных для удара точках вмонтированы датчики, подсв</w:t>
      </w:r>
      <w:r>
        <w:t>е</w:t>
      </w:r>
      <w:r>
        <w:t>чивающиеся лапочками.</w:t>
      </w:r>
    </w:p>
    <w:p w:rsidR="005E100D" w:rsidRDefault="005E100D" w:rsidP="005E100D">
      <w:pPr>
        <w:pStyle w:val="21"/>
        <w:numPr>
          <w:ilvl w:val="0"/>
          <w:numId w:val="35"/>
        </w:numPr>
        <w:jc w:val="both"/>
      </w:pPr>
      <w:r>
        <w:t>БОЙ С ... РОБОТОМ</w:t>
      </w:r>
    </w:p>
    <w:p w:rsidR="005E100D" w:rsidRDefault="005E100D" w:rsidP="005E100D">
      <w:pPr>
        <w:pStyle w:val="21"/>
        <w:jc w:val="both"/>
      </w:pPr>
      <w:r>
        <w:t>Популярность у боксеров различных стран завоевали роботы, выпуск которых налажен не дрезденском комбинате специальной техники. Предн</w:t>
      </w:r>
      <w:r>
        <w:t>а</w:t>
      </w:r>
      <w:r>
        <w:t>значение этой сложной электронной системы – выступать в роли спарринг-партнера на боксерском ринге. По словам генерального д</w:t>
      </w:r>
      <w:r>
        <w:t>и</w:t>
      </w:r>
      <w:r>
        <w:t>ректора комбината Хорста Цшарнака, небывалый интерес, проявленный на международном рынке к этому виду продукции, побудил специалистов создать целую «с</w:t>
      </w:r>
      <w:r>
        <w:t>е</w:t>
      </w:r>
      <w:r>
        <w:t>мью» роботов-помощников спортсменов и тренеров, отвечающих самым ра</w:t>
      </w:r>
      <w:r>
        <w:t>з</w:t>
      </w:r>
      <w:r>
        <w:t>личным запросам. Заявки на их приобретение уже поступили от национал</w:t>
      </w:r>
      <w:r>
        <w:t>ь</w:t>
      </w:r>
      <w:r>
        <w:t>ных федераций бокса20 стран, в том числе из ФРГ, Франции, Н</w:t>
      </w:r>
      <w:r>
        <w:t>и</w:t>
      </w:r>
      <w:r>
        <w:t>дерландов, Кувейта, Саудовской Аравии, Объединенных Арабских Эмиратов.</w:t>
      </w:r>
    </w:p>
    <w:p w:rsidR="005E100D" w:rsidRDefault="005E100D" w:rsidP="005E100D">
      <w:pPr>
        <w:pStyle w:val="21"/>
        <w:jc w:val="both"/>
      </w:pPr>
      <w:r>
        <w:t>Тренирово</w:t>
      </w:r>
      <w:r>
        <w:t>ч</w:t>
      </w:r>
      <w:r>
        <w:t>ные роботы, наиболее чувствительные из серии автоматов, запатентованы в 18 странах. По своим «спортивным» возможностям они намного превосходят любого человека. Компьютер, составляющий основу м</w:t>
      </w:r>
      <w:r>
        <w:t>а</w:t>
      </w:r>
      <w:r>
        <w:t>шины, может быть запрограммирован на различные движения, например, на передвижение по рингу, повороты, на нанесение ответных ударов.</w:t>
      </w:r>
    </w:p>
    <w:p w:rsidR="005E100D" w:rsidRDefault="005E100D" w:rsidP="005E100D">
      <w:pPr>
        <w:pStyle w:val="21"/>
        <w:jc w:val="both"/>
      </w:pPr>
      <w:r>
        <w:lastRenderedPageBreak/>
        <w:t>Наряду с роботами, предназначенными для использования в подгото</w:t>
      </w:r>
      <w:r>
        <w:t>в</w:t>
      </w:r>
      <w:r>
        <w:t>ке боксеров высокого класса, создан и упрощен вариант. Его отличие от пе</w:t>
      </w:r>
      <w:r>
        <w:t>р</w:t>
      </w:r>
      <w:r>
        <w:t>вого варианта состоит в том, что он не наносит ответных ударов партнеру. К этой разработке дрезденского комбината проявляют большой интерес рук</w:t>
      </w:r>
      <w:r>
        <w:t>о</w:t>
      </w:r>
      <w:r>
        <w:t>водители индустрии туризма, различных центров отдыха.</w:t>
      </w:r>
    </w:p>
    <w:p w:rsidR="005E100D" w:rsidRDefault="005E100D" w:rsidP="005E100D">
      <w:pPr>
        <w:pStyle w:val="21"/>
        <w:numPr>
          <w:ilvl w:val="0"/>
          <w:numId w:val="35"/>
        </w:numPr>
        <w:tabs>
          <w:tab w:val="left" w:pos="900"/>
        </w:tabs>
        <w:jc w:val="both"/>
      </w:pPr>
      <w:r>
        <w:t>Большой популярностью у успешно выступавшей в последнее время н</w:t>
      </w:r>
      <w:r>
        <w:t>а</w:t>
      </w:r>
      <w:r>
        <w:t>циональной сборной ГДР по боксу пользовался на тренировках ... робот-боксер, разработанный и изготовленный специалистами предприятия Бертзихерунг в городе Ронненбург (округ Гера). По мнению Вольфганга Бере</w:t>
      </w:r>
      <w:r>
        <w:t>н</w:t>
      </w:r>
      <w:r>
        <w:t>та, чемпиона Олимпийских игр 1956 года по боксу, механический спарринг-партнер обладает рядом преимуществ в тренировочном процессе.</w:t>
      </w:r>
    </w:p>
    <w:p w:rsidR="005E100D" w:rsidRDefault="005E100D" w:rsidP="005E100D">
      <w:pPr>
        <w:pStyle w:val="21"/>
        <w:tabs>
          <w:tab w:val="left" w:pos="900"/>
        </w:tabs>
        <w:jc w:val="both"/>
      </w:pPr>
      <w:r>
        <w:t>Кожаный манекен может управляться по радио или кабелю, делать движения в стороны, назад и вперед, в зависимости от роста спортсмена, можно менять его высоту. Сам робот ударов не наносит, однако неожида</w:t>
      </w:r>
      <w:r>
        <w:t>н</w:t>
      </w:r>
      <w:r>
        <w:t>ные выпады по команде с пульта тренера напоминают удары, которые дел</w:t>
      </w:r>
      <w:r>
        <w:t>а</w:t>
      </w:r>
      <w:r>
        <w:t>ют в ходе острого спортивного боя.</w:t>
      </w:r>
    </w:p>
    <w:p w:rsidR="005E100D" w:rsidRDefault="005E100D" w:rsidP="005E100D">
      <w:pPr>
        <w:pStyle w:val="21"/>
        <w:tabs>
          <w:tab w:val="left" w:pos="900"/>
        </w:tabs>
        <w:jc w:val="both"/>
      </w:pPr>
      <w:r>
        <w:t>Встроенные датчики регистрируют не только количество ударов, нан</w:t>
      </w:r>
      <w:r>
        <w:t>е</w:t>
      </w:r>
      <w:r>
        <w:t>сенных роботу, но так же их силу. Решающее преимущество этой механич</w:t>
      </w:r>
      <w:r>
        <w:t>е</w:t>
      </w:r>
      <w:r>
        <w:t>ской новинки, по мнению Берендта, в том, что тренер может максимально з</w:t>
      </w:r>
      <w:r>
        <w:t>а</w:t>
      </w:r>
      <w:r>
        <w:t>гружать атлетов.</w:t>
      </w:r>
    </w:p>
    <w:p w:rsidR="005E100D" w:rsidRDefault="005E100D" w:rsidP="005E100D">
      <w:pPr>
        <w:pStyle w:val="21"/>
        <w:tabs>
          <w:tab w:val="left" w:pos="900"/>
        </w:tabs>
        <w:jc w:val="both"/>
      </w:pPr>
      <w:r>
        <w:t>Так в схватке с роботом боксер приобретает и развивает все те кач</w:t>
      </w:r>
      <w:r>
        <w:t>е</w:t>
      </w:r>
      <w:r>
        <w:t>ства, которые он позже должен демонстрировать во время соревнований: технику, быстроту реакции, силу удара, подвижность. А ведь боксеры всегда сталкивались с проблемой поиска достаточно квалифицированного партнера для тренировок.</w:t>
      </w:r>
    </w:p>
    <w:p w:rsidR="005E100D" w:rsidRDefault="005E100D" w:rsidP="005E100D">
      <w:pPr>
        <w:pStyle w:val="21"/>
        <w:jc w:val="both"/>
      </w:pPr>
      <w:r>
        <w:t>Идея создания этого «неагрессивного», но очень ценного партнера для боксеров принадлежит Альфреду Мекелю, который сам 8 лет занимался этим видом спорта, а сейчас является спортивным судьей и одним из руководит</w:t>
      </w:r>
      <w:r>
        <w:t>е</w:t>
      </w:r>
      <w:r>
        <w:t>лей производственного спортивного общества Висмут города Ронненбург. На осенней лейпцигской ярмарке 1984 года робот-боксер был отмечен золотой медалью.</w:t>
      </w:r>
    </w:p>
    <w:p w:rsidR="005E100D" w:rsidRDefault="005E100D" w:rsidP="005E100D">
      <w:pPr>
        <w:pStyle w:val="21"/>
        <w:numPr>
          <w:ilvl w:val="0"/>
          <w:numId w:val="23"/>
        </w:numPr>
        <w:jc w:val="both"/>
      </w:pPr>
      <w:r>
        <w:t>УСТРОЙСТВО ДЛЯ ТРЕНИРОВКИ БОКСЕРОВ.</w:t>
      </w:r>
    </w:p>
    <w:p w:rsidR="005E100D" w:rsidRDefault="005E100D" w:rsidP="005E100D">
      <w:pPr>
        <w:pStyle w:val="21"/>
        <w:jc w:val="both"/>
      </w:pPr>
      <w:r>
        <w:t>В настоящее время одной из проблем в боксе является объективность судейства и правильность подсчета очков, полученных спортсменами во время боя. Однако, известные приспособления и устройства (Б.И. Бутенко, Ю.П. Кашурин, 1978, В.Е. Дружинин, И.А. Калимулин, 1978) при подсчете очков не учитывают силу ударов спортсменов.</w:t>
      </w:r>
    </w:p>
    <w:p w:rsidR="005E100D" w:rsidRDefault="005E100D" w:rsidP="005E100D">
      <w:pPr>
        <w:pStyle w:val="21"/>
        <w:jc w:val="both"/>
      </w:pPr>
      <w:r>
        <w:t>Предлагается устройство для тренировки боксеров-юношей, целью которого является уменьшение травматизма и повышение эффективности тр</w:t>
      </w:r>
      <w:r>
        <w:t>е</w:t>
      </w:r>
      <w:r>
        <w:t>нировки путем регистрации суммарной силы ударов. Данное приспособление в сочетании с уже известными устройствами (В.Е. Дружинин, И.А. Калим</w:t>
      </w:r>
      <w:r>
        <w:t>у</w:t>
      </w:r>
      <w:r>
        <w:t>нин, 1978и др.) может применяться в тренировочном процессе для оценки как количества, таки качества ударов (см. рис.4).</w:t>
      </w:r>
    </w:p>
    <w:p w:rsidR="005E100D" w:rsidRDefault="005E100D" w:rsidP="005E100D">
      <w:pPr>
        <w:pStyle w:val="21"/>
        <w:jc w:val="both"/>
      </w:pPr>
      <w:r>
        <w:rPr>
          <w:noProof/>
          <w:sz w:val="20"/>
        </w:rPr>
        <w:lastRenderedPageBreak/>
        <w:drawing>
          <wp:anchor distT="0" distB="0" distL="114300" distR="114300" simplePos="0" relativeHeight="251668480" behindDoc="0" locked="0" layoutInCell="1" allowOverlap="1">
            <wp:simplePos x="0" y="0"/>
            <wp:positionH relativeFrom="column">
              <wp:posOffset>457200</wp:posOffset>
            </wp:positionH>
            <wp:positionV relativeFrom="paragraph">
              <wp:posOffset>223520</wp:posOffset>
            </wp:positionV>
            <wp:extent cx="3314065" cy="3657600"/>
            <wp:effectExtent l="0" t="0" r="635"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4065" cy="3657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100D" w:rsidRDefault="005E100D" w:rsidP="005E100D">
      <w:pPr>
        <w:pStyle w:val="21"/>
        <w:jc w:val="both"/>
      </w:pPr>
      <w:r>
        <w:rPr>
          <w:noProof/>
          <w:sz w:val="20"/>
        </w:rPr>
        <mc:AlternateContent>
          <mc:Choice Requires="wps">
            <w:drawing>
              <wp:anchor distT="0" distB="0" distL="114300" distR="114300" simplePos="0" relativeHeight="251667456" behindDoc="0" locked="0" layoutInCell="1" allowOverlap="0">
                <wp:simplePos x="0" y="0"/>
                <wp:positionH relativeFrom="column">
                  <wp:posOffset>342900</wp:posOffset>
                </wp:positionH>
                <wp:positionV relativeFrom="paragraph">
                  <wp:posOffset>3676015</wp:posOffset>
                </wp:positionV>
                <wp:extent cx="3886200" cy="572135"/>
                <wp:effectExtent l="3810" t="0" r="0" b="0"/>
                <wp:wrapTopAndBottom/>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5721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100D" w:rsidRDefault="005E100D" w:rsidP="005E100D">
                            <w:pPr>
                              <w:rPr>
                                <w:sz w:val="28"/>
                              </w:rPr>
                            </w:pPr>
                            <w:r>
                              <w:rPr>
                                <w:sz w:val="28"/>
                              </w:rPr>
                              <w:t>Рис.4. Устройство для тренировки спортсм</w:t>
                            </w:r>
                            <w:r>
                              <w:rPr>
                                <w:sz w:val="28"/>
                              </w:rPr>
                              <w:t>е</w:t>
                            </w:r>
                            <w:r>
                              <w:rPr>
                                <w:sz w:val="28"/>
                              </w:rPr>
                              <w:t>нов (описание в тексте)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59" type="#_x0000_t202" style="position:absolute;left:0;text-align:left;margin-left:27pt;margin-top:289.45pt;width:306pt;height:45.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" o:allowoverlap="f" filled="f" stroked="f">
                <v:textbox>
                  <w:txbxContent>
                    <w:p w:rsidR="005E100D" w:rsidRDefault="005E100D" w:rsidP="005E100D">
                      <w:pPr>
                        <w:rPr>
                          <w:sz w:val="28"/>
                        </w:rPr>
                      </w:pPr>
                      <w:r>
                        <w:rPr>
                          <w:sz w:val="28"/>
                        </w:rPr>
                        <w:t>Рис.4. Устройство для тренировки спортсм</w:t>
                      </w:r>
                      <w:r>
                        <w:rPr>
                          <w:sz w:val="28"/>
                        </w:rPr>
                        <w:t>е</w:t>
                      </w:r>
                      <w:r>
                        <w:rPr>
                          <w:sz w:val="28"/>
                        </w:rPr>
                        <w:t>нов (описание в тексте)</w:t>
                      </w:r>
                    </w:p>
                  </w:txbxContent>
                </v:textbox>
                <w10:wrap type="topAndBottom"/>
              </v:shape>
            </w:pict>
          </mc:Fallback>
        </mc:AlternateContent>
      </w:r>
      <w:r>
        <w:t>На фиг.1 изображена защитная пневматическая маска; на фиг.2 – з</w:t>
      </w:r>
      <w:r>
        <w:t>а</w:t>
      </w:r>
      <w:r>
        <w:t>щитный пневматический жилет; на фиг.3 – общая схема работы аппарата; на фиг.4 – устройство, закрепленное на теле спортсмена в разрезе. Приспосо</w:t>
      </w:r>
      <w:r>
        <w:t>б</w:t>
      </w:r>
      <w:r>
        <w:t>ление для тренировки включает защитную пневматическую маску 1 и пне</w:t>
      </w:r>
      <w:r>
        <w:t>в</w:t>
      </w:r>
      <w:r>
        <w:t>матический жилет 2, содержащие герметичные изолированные отсеки 3-9, которые соответствуют общему контуру лица и туловища боксера. На п</w:t>
      </w:r>
      <w:r>
        <w:t>о</w:t>
      </w:r>
      <w:r>
        <w:t>верхности отсеков 3-9 расположены клапаны 20 входа воздуха. Отсеки 3-9 выполнены многослойными, где надувной автономный изолированный слой 10 – защитный, расположенный на теле спортсмена. В области, чувствител</w:t>
      </w:r>
      <w:r>
        <w:t>ь</w:t>
      </w:r>
      <w:r>
        <w:t>ной к ударам в голову, расположен твердый эластичный слой 11, который вместе с надувным слоем 10 образует защитный покров, уменьшающий во</w:t>
      </w:r>
      <w:r>
        <w:t>з</w:t>
      </w:r>
      <w:r>
        <w:t>действие ударов. Наружный поверхностный слой отсеков 3-9 представл</w:t>
      </w:r>
      <w:r>
        <w:t>я</w:t>
      </w:r>
      <w:r>
        <w:t>ет собой изолированные эластичные пневмокамеры 12-19, которые могут сж</w:t>
      </w:r>
      <w:r>
        <w:t>и</w:t>
      </w:r>
      <w:r>
        <w:t>маться под давлением удара и восстанавливать свой объем без действия уд</w:t>
      </w:r>
      <w:r>
        <w:t>а</w:t>
      </w:r>
      <w:r>
        <w:t>ра.</w:t>
      </w:r>
    </w:p>
    <w:p w:rsidR="005E100D" w:rsidRDefault="005E100D" w:rsidP="005E100D">
      <w:pPr>
        <w:pStyle w:val="21"/>
        <w:jc w:val="both"/>
      </w:pPr>
      <w:r>
        <w:t>Эластичные пневмокамеры 12-19 снабжены клапанами одностороннего действия 20, 21 входа и выхода воздуха и автономно соединены (на чертеже не указанно) с контрольным устройством, например, пневмоманометром, к</w:t>
      </w:r>
      <w:r>
        <w:t>о</w:t>
      </w:r>
      <w:r>
        <w:t>торый крепится на поясе спортсмена.</w:t>
      </w:r>
    </w:p>
    <w:p w:rsidR="005E100D" w:rsidRDefault="005E100D" w:rsidP="005E100D">
      <w:pPr>
        <w:pStyle w:val="21"/>
        <w:jc w:val="both"/>
      </w:pPr>
      <w:r>
        <w:t>При ударе по пневмокамерам 17-19 воздух через клапаны 21 выходит (обозначено стрелками) из пневмокамер в контрольное устройство 22. В эл</w:t>
      </w:r>
      <w:r>
        <w:t>а</w:t>
      </w:r>
      <w:r>
        <w:t xml:space="preserve">стичных пневмокамерах 12-19 после выхода воздуха создается разряженное пространство, снова заполняемое воздухом благодаря </w:t>
      </w:r>
      <w:r>
        <w:lastRenderedPageBreak/>
        <w:t>эластичным свойствам камер 12-19, в которые воздух входит через клапаны 20. Чем сильнее будет удар по поверхностям пневмокамер 12-19, тем больше воздуха перейдет в контрольное устройство 22.</w:t>
      </w:r>
    </w:p>
    <w:p w:rsidR="005E100D" w:rsidRDefault="005E100D" w:rsidP="005E100D">
      <w:pPr>
        <w:pStyle w:val="21"/>
        <w:numPr>
          <w:ilvl w:val="0"/>
          <w:numId w:val="23"/>
        </w:numPr>
        <w:jc w:val="both"/>
      </w:pPr>
      <w:r>
        <w:t>В местах, где расположены уязвимые места участки головы и тул</w:t>
      </w:r>
      <w:r>
        <w:t>о</w:t>
      </w:r>
      <w:r>
        <w:t>вища боксера, пневмокамеры имеют большой объем. Это место подбородка 14, о</w:t>
      </w:r>
      <w:r>
        <w:t>б</w:t>
      </w:r>
      <w:r>
        <w:t>ласть печени 9, солнечного сплетения 8, область сердца 7.</w:t>
      </w:r>
    </w:p>
    <w:p w:rsidR="005E100D" w:rsidRDefault="005E100D" w:rsidP="005E100D">
      <w:pPr>
        <w:pStyle w:val="21"/>
        <w:jc w:val="both"/>
      </w:pPr>
      <w:r>
        <w:t>Устройство работает следующим образом. Защитные пневмотические маска 1 и жилет 2 крепится на голове и теле спортсменов. В надувной авт</w:t>
      </w:r>
      <w:r>
        <w:t>о</w:t>
      </w:r>
      <w:r>
        <w:t>номный изолированный слой 10 подкачивают воздух, благодаря чему маска и жилет хорошо прилегают к телу боксера. Контрольное устройство 22 крепи</w:t>
      </w:r>
      <w:r>
        <w:t>т</w:t>
      </w:r>
      <w:r>
        <w:t>ся сзади на поясе у спортсмена и трубками соединяется с пневмокамерами 12-19.</w:t>
      </w:r>
    </w:p>
    <w:p w:rsidR="005E100D" w:rsidRDefault="005E100D" w:rsidP="005E100D">
      <w:pPr>
        <w:pStyle w:val="21"/>
        <w:jc w:val="both"/>
      </w:pPr>
      <w:r>
        <w:t>Дается сигнал к проведению боя. Главная задача боксеров – нанести сильные и точные удары по голове и туловищу противника. Сильные удары не вызывают травмы соперника, а позволяют «выбивать» из пневмокамер 12-19 больше воздуха, что покажет контрольное устройство 22, позволяющее определить победу одного из спортсменов. Тот боксер, у которого уровень давления воздуха в контрольном устройстве будет меньшим, становится п</w:t>
      </w:r>
      <w:r>
        <w:t>о</w:t>
      </w:r>
      <w:r>
        <w:t>бедителем.</w:t>
      </w:r>
    </w:p>
    <w:p w:rsidR="005E100D" w:rsidRDefault="005E100D" w:rsidP="005E100D">
      <w:pPr>
        <w:pStyle w:val="21"/>
        <w:jc w:val="both"/>
      </w:pPr>
      <w:r>
        <w:t>При ведении боя судья на ринге должен строго присекать толчки з</w:t>
      </w:r>
      <w:r>
        <w:t>а</w:t>
      </w:r>
      <w:r>
        <w:t>хваты, держания.</w:t>
      </w:r>
    </w:p>
    <w:p w:rsidR="005E100D" w:rsidRDefault="005E100D" w:rsidP="005E100D">
      <w:pPr>
        <w:pStyle w:val="21"/>
        <w:tabs>
          <w:tab w:val="left" w:pos="900"/>
        </w:tabs>
        <w:jc w:val="both"/>
      </w:pPr>
      <w:r>
        <w:t>При нарушении правил (например, неправильный удар) наказание с</w:t>
      </w:r>
      <w:r>
        <w:t>о</w:t>
      </w:r>
      <w:r>
        <w:t>стоит в следующем. Судья на ринге после такого удара останавливает бой и специальным устройством (определенной силы) надавливает на одну (зар</w:t>
      </w:r>
      <w:r>
        <w:t>а</w:t>
      </w:r>
      <w:r>
        <w:t>нее определенную) из пневмокамер провинившегося спортсмена. Уровень давления в контрольном устройстве боксера, нарушившего правила, резко повысится.</w:t>
      </w:r>
    </w:p>
    <w:p w:rsidR="005E100D" w:rsidRDefault="005E100D" w:rsidP="005E100D">
      <w:pPr>
        <w:pStyle w:val="21"/>
        <w:tabs>
          <w:tab w:val="left" w:pos="900"/>
        </w:tabs>
        <w:jc w:val="both"/>
      </w:pPr>
      <w:r>
        <w:t>Для повышения эмоциональности тренировки регистрирующим прибором 22 может служить надувной шар, который при определенной проп</w:t>
      </w:r>
      <w:r>
        <w:t>у</w:t>
      </w:r>
      <w:r>
        <w:t>щенной серии ударов лопнет, что укажет на необходимость окончания тр</w:t>
      </w:r>
      <w:r>
        <w:t>е</w:t>
      </w:r>
      <w:r>
        <w:t>нировки.</w:t>
      </w:r>
    </w:p>
    <w:p w:rsidR="005E100D" w:rsidRDefault="005E100D" w:rsidP="005E100D">
      <w:pPr>
        <w:pStyle w:val="21"/>
        <w:tabs>
          <w:tab w:val="left" w:pos="900"/>
        </w:tabs>
        <w:jc w:val="both"/>
      </w:pPr>
      <w:r>
        <w:t>Отдельно надо описать тренировку с наличием помех для глаз спорт</w:t>
      </w:r>
      <w:r>
        <w:t>с</w:t>
      </w:r>
      <w:r>
        <w:t>менов. Суть такой тренировки заключается в том, что в процессе боя у бо</w:t>
      </w:r>
      <w:r>
        <w:t>к</w:t>
      </w:r>
      <w:r>
        <w:t>серов постепенно уменьшается поле зрения, т.е. перед глазами спортсмена появляется плоскость, мешающая ему при обзоре.</w:t>
      </w:r>
    </w:p>
    <w:p w:rsidR="005E100D" w:rsidRDefault="005E100D" w:rsidP="005E100D">
      <w:pPr>
        <w:pStyle w:val="21"/>
        <w:tabs>
          <w:tab w:val="left" w:pos="900"/>
        </w:tabs>
        <w:jc w:val="both"/>
      </w:pPr>
      <w:r>
        <w:t>Появление помех для органов зрения осуществляется следующим о</w:t>
      </w:r>
      <w:r>
        <w:t>б</w:t>
      </w:r>
      <w:r>
        <w:t>разом. В области надбровных дуг боксера прикрепляется непрозрачная надувная емкость, которая соединяется с несколькими или всеми пневмок</w:t>
      </w:r>
      <w:r>
        <w:t>а</w:t>
      </w:r>
      <w:r>
        <w:t>мерами 12-19. Такую надувную емкость можно использовать и как контрол</w:t>
      </w:r>
      <w:r>
        <w:t>ь</w:t>
      </w:r>
      <w:r>
        <w:t>ное устройство и как средство для тренировки органов зрения спортсмена</w:t>
      </w:r>
    </w:p>
    <w:p w:rsidR="005E100D" w:rsidRDefault="005E100D" w:rsidP="005E100D">
      <w:pPr>
        <w:pStyle w:val="21"/>
        <w:tabs>
          <w:tab w:val="left" w:pos="900"/>
        </w:tabs>
        <w:jc w:val="both"/>
      </w:pPr>
      <w:r>
        <w:t xml:space="preserve">Во время боя непрозрачная емкость после определенной пропущенной серии ударов начнет надуваться, постепенно уменьшая поле зрения боксера. Такое положение будет заставлять спортсмена приспосабливать свои </w:t>
      </w:r>
      <w:r>
        <w:lastRenderedPageBreak/>
        <w:t>зрительные функции к затрудненным условиям, что при определенной трен</w:t>
      </w:r>
      <w:r>
        <w:t>и</w:t>
      </w:r>
      <w:r>
        <w:t>ровке поможет выносить адаптацию функций зрения испытуемого.</w:t>
      </w:r>
    </w:p>
    <w:p w:rsidR="005E100D" w:rsidRDefault="005E100D" w:rsidP="005E100D">
      <w:pPr>
        <w:pStyle w:val="21"/>
        <w:jc w:val="both"/>
      </w:pPr>
      <w:r>
        <w:t>Если же во время боя непрозрачная емкость полностью перекрывает обзор и зрение спортсмену, то это укажет на необходимость окончания тр</w:t>
      </w:r>
      <w:r>
        <w:t>е</w:t>
      </w:r>
      <w:r>
        <w:t>нировки. В этом случае непрозрачная емкость сыграет роль контрольного устройства.</w:t>
      </w:r>
    </w:p>
    <w:p w:rsidR="005E100D" w:rsidRDefault="005E100D" w:rsidP="005E100D">
      <w:pPr>
        <w:pStyle w:val="21"/>
        <w:jc w:val="both"/>
      </w:pPr>
      <w:r>
        <w:t>Предлагаемое устройство безопасно в работе, изготавливается из ле</w:t>
      </w:r>
      <w:r>
        <w:t>г</w:t>
      </w:r>
      <w:r>
        <w:t>ких, эластичных, герметичных материалов, например, резины. Общий вес может достигать одного килограмма.</w:t>
      </w:r>
    </w:p>
    <w:p w:rsidR="005E100D" w:rsidRDefault="005E100D" w:rsidP="005E100D">
      <w:pPr>
        <w:pStyle w:val="21"/>
        <w:ind w:firstLine="0"/>
        <w:jc w:val="both"/>
      </w:pPr>
    </w:p>
    <w:p w:rsidR="005E100D" w:rsidRDefault="005E100D" w:rsidP="005E100D">
      <w:pPr>
        <w:pStyle w:val="21"/>
        <w:ind w:firstLine="0"/>
        <w:jc w:val="both"/>
      </w:pPr>
    </w:p>
    <w:p w:rsidR="005E100D" w:rsidRDefault="005E100D" w:rsidP="005E100D">
      <w:pPr>
        <w:pStyle w:val="21"/>
        <w:jc w:val="both"/>
      </w:pPr>
      <w:r>
        <w:t>Эффективное построение тренировочного процесса, его своевременная корректировка, контроль освоения технико-тактических приемов и уровня развития физических качеств – невозможно без использования контрольно-измерительных тренажерных устройств. Данные устройства на наш взгляд необходимо выделить в отдельную группу (класс).</w:t>
      </w:r>
    </w:p>
    <w:p w:rsidR="005E100D" w:rsidRDefault="005E100D" w:rsidP="005E100D">
      <w:pPr>
        <w:pStyle w:val="21"/>
        <w:numPr>
          <w:ilvl w:val="0"/>
          <w:numId w:val="24"/>
        </w:numPr>
        <w:tabs>
          <w:tab w:val="clear" w:pos="1440"/>
          <w:tab w:val="num" w:pos="900"/>
        </w:tabs>
        <w:ind w:left="0" w:firstLine="720"/>
        <w:jc w:val="both"/>
      </w:pPr>
      <w:r>
        <w:t>КОМПЛЕКС АППАРАТУРЫ ДЛЯ ОЦЕНКИ ТАКТИКИ УД</w:t>
      </w:r>
      <w:r>
        <w:t>А</w:t>
      </w:r>
      <w:r>
        <w:t>РОВ БОКСЕРОВ (В.А. Таймазов, Ленинград).</w:t>
      </w:r>
    </w:p>
    <w:p w:rsidR="005E100D" w:rsidRDefault="005E100D" w:rsidP="005E100D">
      <w:pPr>
        <w:pStyle w:val="21"/>
        <w:jc w:val="both"/>
      </w:pPr>
      <w:r>
        <w:t>Комплекс включает электрогониометрию, электротензодинамографию, киносъемку, синхронизатор с отметкой кадров для регистрации на одной фотопленке таких процессов как: измерение уставных углов; силу ударов; м</w:t>
      </w:r>
      <w:r>
        <w:t>о</w:t>
      </w:r>
      <w:r>
        <w:t>ментов включения электроминисекундомера, кинокамеры и отметки кадров.</w:t>
      </w:r>
    </w:p>
    <w:p w:rsidR="005E100D" w:rsidRDefault="005E100D" w:rsidP="005E100D">
      <w:pPr>
        <w:pStyle w:val="21"/>
        <w:numPr>
          <w:ilvl w:val="0"/>
          <w:numId w:val="24"/>
        </w:numPr>
        <w:tabs>
          <w:tab w:val="clear" w:pos="1440"/>
          <w:tab w:val="num" w:pos="900"/>
        </w:tabs>
        <w:ind w:left="0" w:firstLine="720"/>
        <w:jc w:val="both"/>
      </w:pPr>
      <w:r>
        <w:t>ЭЛЕКТРОННОЕ ТАБЛО-ЭКЗАМЕНАТОР ДЛЯ ПРОВЕРКИ ТЕОРЕТИЧЕСКИХ ЗНАНИЙ ТАКТИКИ БОКСА( В.А. Таймазов, Лени</w:t>
      </w:r>
      <w:r>
        <w:t>н</w:t>
      </w:r>
      <w:r>
        <w:t>град).</w:t>
      </w:r>
    </w:p>
    <w:p w:rsidR="005E100D" w:rsidRDefault="005E100D" w:rsidP="005E100D">
      <w:pPr>
        <w:pStyle w:val="21"/>
        <w:jc w:val="both"/>
      </w:pPr>
      <w:r>
        <w:t>Выполнено в виде переносного табло. На лицевой панели размещены 25 ячеек с отверстиями. Работает в режиме: «вопрос – четыре ответа», из к</w:t>
      </w:r>
      <w:r>
        <w:t>о</w:t>
      </w:r>
      <w:r>
        <w:t>торых в одном – оптимальное решение, во втором – полиактивное решение и в двух других ответах – неправильные решения. Постановку вопросов и проверку ответов на их осуществляют касанием пальца кнопки на каждой ячейке. При этом осуществляется световая индикация. При оптимальном реш</w:t>
      </w:r>
      <w:r>
        <w:t>е</w:t>
      </w:r>
      <w:r>
        <w:t>нии лампочка продолжает светиться непрерывно. При полиактивном реш</w:t>
      </w:r>
      <w:r>
        <w:t>е</w:t>
      </w:r>
      <w:r>
        <w:t>нии лампочка периодически вспыхивает. Лампы неправильных ответов не загораются.</w:t>
      </w:r>
    </w:p>
    <w:p w:rsidR="005E100D" w:rsidRDefault="005E100D" w:rsidP="005E100D">
      <w:pPr>
        <w:pStyle w:val="21"/>
        <w:jc w:val="both"/>
      </w:pPr>
      <w:r>
        <w:t>Габариты табло 350</w:t>
      </w:r>
      <w:r>
        <w:sym w:font="Symbol" w:char="F0B4"/>
      </w:r>
      <w:r>
        <w:t>700</w:t>
      </w:r>
      <w:r>
        <w:sym w:font="Symbol" w:char="F0B4"/>
      </w:r>
      <w:r>
        <w:t>100 мм. Масса 1 кг 200 г.</w:t>
      </w:r>
    </w:p>
    <w:p w:rsidR="005E100D" w:rsidRDefault="005E100D" w:rsidP="005E100D">
      <w:pPr>
        <w:pStyle w:val="21"/>
        <w:numPr>
          <w:ilvl w:val="0"/>
          <w:numId w:val="24"/>
        </w:numPr>
        <w:tabs>
          <w:tab w:val="clear" w:pos="1440"/>
          <w:tab w:val="left" w:pos="900"/>
        </w:tabs>
        <w:ind w:left="0" w:firstLine="720"/>
        <w:jc w:val="both"/>
      </w:pPr>
      <w:r>
        <w:t>УДАРНО-ИЗМЕРИТЕЛЬНОЕ УСТРОЙСТВО (Дружинин В.Е., Качурин А.И., Киселев В.А., Москва).</w:t>
      </w:r>
    </w:p>
    <w:p w:rsidR="005E100D" w:rsidRDefault="005E100D" w:rsidP="005E100D">
      <w:pPr>
        <w:pStyle w:val="21"/>
        <w:jc w:val="both"/>
      </w:pPr>
      <w:r>
        <w:t>Для исследования силы удара в боксе разработана удароизмерительная платформа, которая состоит из металлического основания, упругой балки и измерительного устройства. Для регистрации величины ускорения, получа</w:t>
      </w:r>
      <w:r>
        <w:t>е</w:t>
      </w:r>
      <w:r>
        <w:t>мого при ударе платформой, на балке установлен датчик (типа «акселер</w:t>
      </w:r>
      <w:r>
        <w:t>о</w:t>
      </w:r>
      <w:r>
        <w:t>метр»), состоящий из стального корпуса, пружины с инерционной массой и наклеенных на нее тензорезистров. Для преобразования механической вел</w:t>
      </w:r>
      <w:r>
        <w:t>и</w:t>
      </w:r>
      <w:r>
        <w:t xml:space="preserve">чины ускорения в электрический сигнал применяется </w:t>
      </w:r>
      <w:r>
        <w:lastRenderedPageBreak/>
        <w:t>тензопреобразователь, собранный по мостовой схеме из четырех тензорезистров. Сигнал, получе</w:t>
      </w:r>
      <w:r>
        <w:t>н</w:t>
      </w:r>
      <w:r>
        <w:t>ный с моста, подается на усилитель низкой частоты и детектируется. После детектирования сигнал поступает на преобразователь «напряжение – инте</w:t>
      </w:r>
      <w:r>
        <w:t>р</w:t>
      </w:r>
      <w:r>
        <w:t>вал» для преобразования его из аналоговой формы в дискретную.</w:t>
      </w:r>
    </w:p>
    <w:p w:rsidR="005E100D" w:rsidRDefault="005E100D" w:rsidP="005E100D">
      <w:pPr>
        <w:pStyle w:val="21"/>
        <w:jc w:val="both"/>
      </w:pPr>
      <w:r>
        <w:t>Торировка платформы проведена по методу «баллистического маятн</w:t>
      </w:r>
      <w:r>
        <w:t>и</w:t>
      </w:r>
      <w:r>
        <w:t>ка» (измерение системы с заранее заданными возмущениями).</w:t>
      </w:r>
    </w:p>
    <w:p w:rsidR="005E100D" w:rsidRDefault="005E100D" w:rsidP="005E100D">
      <w:pPr>
        <w:pStyle w:val="21"/>
        <w:numPr>
          <w:ilvl w:val="0"/>
          <w:numId w:val="24"/>
        </w:numPr>
        <w:tabs>
          <w:tab w:val="clear" w:pos="1440"/>
          <w:tab w:val="num" w:pos="900"/>
        </w:tabs>
        <w:ind w:left="0" w:firstLine="720"/>
        <w:jc w:val="both"/>
      </w:pPr>
      <w:r>
        <w:t>ГИДРОСКОПИЧЕСКАЯ МЕТОДИКА ИЗМЕРЕНИЯ ПАР</w:t>
      </w:r>
      <w:r>
        <w:t>А</w:t>
      </w:r>
      <w:r>
        <w:t>МЕТРОВ ДВИЖЕНИЯ БОКСЕРА (Поляков В.Г., Киселев А.И., Горбунов В.И., Верховский Ф.Я., Москва)</w:t>
      </w:r>
    </w:p>
    <w:p w:rsidR="005E100D" w:rsidRDefault="005E100D" w:rsidP="005E100D">
      <w:pPr>
        <w:pStyle w:val="21"/>
        <w:jc w:val="both"/>
      </w:pPr>
      <w:r>
        <w:t>Создан комплекс аппаратуры для обучения и тренировки боксеров, позволяющий определять кинематические и динамические характеристики движения отдельных звеньев тела при нанесении одиночных или серийных ударов. В комплекс приборов входят: система датчиков угловых скоростей, пульт управления, блок питания, ударный динамометр, блок регистрации.</w:t>
      </w:r>
    </w:p>
    <w:p w:rsidR="005E100D" w:rsidRDefault="005E100D" w:rsidP="005E100D">
      <w:pPr>
        <w:pStyle w:val="21"/>
        <w:jc w:val="both"/>
      </w:pPr>
      <w:r>
        <w:t>Основу методики составляют датчики угловых скоростей (ДУСы), крепящиеся в центре тяжести основных двигательных звеньев. Ударный дин</w:t>
      </w:r>
      <w:r>
        <w:t>а</w:t>
      </w:r>
      <w:r>
        <w:t>мометр имеет сигнальное устройство и конструкцию для определения сил и точности нанесения ударов. Сила ударов определяется величиной сигнала от индукционного датчика, а точность фиксируется при попадании в контактное устройство диаметром 30 мм, расположенное в центре ударного динамоме</w:t>
      </w:r>
      <w:r>
        <w:t>т</w:t>
      </w:r>
      <w:r>
        <w:t>ра.</w:t>
      </w:r>
    </w:p>
    <w:p w:rsidR="005E100D" w:rsidRDefault="005E100D" w:rsidP="005E100D">
      <w:pPr>
        <w:pStyle w:val="21"/>
        <w:numPr>
          <w:ilvl w:val="0"/>
          <w:numId w:val="24"/>
        </w:numPr>
        <w:tabs>
          <w:tab w:val="clear" w:pos="1440"/>
          <w:tab w:val="num" w:pos="900"/>
        </w:tabs>
        <w:ind w:left="0" w:firstLine="720"/>
        <w:jc w:val="both"/>
      </w:pPr>
      <w:r>
        <w:t>УСТРОЙСТВО ДЛЯ ИЗМЕРЕНИЯ ВРЕМЕННЫХ И БИОДИНАМИЧЕСКИХ ПАР</w:t>
      </w:r>
      <w:r>
        <w:t>А</w:t>
      </w:r>
      <w:r>
        <w:t>МЕТРОВ УДАРНЫХ ДВИЖЕНИЙ (Петренко Е.Т., Зайцева Л.С., Габдулов Э.Х., Грабцов А.В., Москва)</w:t>
      </w:r>
    </w:p>
    <w:p w:rsidR="005E100D" w:rsidRDefault="005E100D" w:rsidP="005E100D">
      <w:pPr>
        <w:pStyle w:val="21"/>
        <w:jc w:val="both"/>
      </w:pPr>
      <w:r>
        <w:t>Разработана методика определения общего времени двигательной реакции, времени входа информации в управляющие аппараты и его перер</w:t>
      </w:r>
      <w:r>
        <w:t>а</w:t>
      </w:r>
      <w:r>
        <w:t>ботки, времени выхода информации к мышцам, времени мышечной активн</w:t>
      </w:r>
      <w:r>
        <w:t>о</w:t>
      </w:r>
      <w:r>
        <w:t>сти, длительности ударного воздействия. При помощи данного устройства можно также изучать межмышечную координацию, кинематические и дин</w:t>
      </w:r>
      <w:r>
        <w:t>а</w:t>
      </w:r>
      <w:r>
        <w:t>мические характеристики ударного движения и ударного воздействия.</w:t>
      </w:r>
    </w:p>
    <w:p w:rsidR="005E100D" w:rsidRDefault="005E100D" w:rsidP="005E100D">
      <w:pPr>
        <w:pStyle w:val="21"/>
        <w:jc w:val="both"/>
      </w:pPr>
      <w:r>
        <w:t>Устройство для определения вышеуказанных параметров состоит из многоканальных усилителей переменного и постоянного тока, тензометрич</w:t>
      </w:r>
      <w:r>
        <w:t>е</w:t>
      </w:r>
      <w:r>
        <w:t>ской платформы с системой световой индикации команды движения, малог</w:t>
      </w:r>
      <w:r>
        <w:t>а</w:t>
      </w:r>
      <w:r>
        <w:t>баритных акселерометров. Одновременно регистрируется команды движ</w:t>
      </w:r>
      <w:r>
        <w:t>е</w:t>
      </w:r>
      <w:r>
        <w:t>ния, окулограмма, ускорение звеньев ударной кинематической цепи. Устро</w:t>
      </w:r>
      <w:r>
        <w:t>й</w:t>
      </w:r>
      <w:r>
        <w:t>ство позволяет исследовать ударные движения в волейболе, боксе, футболе и других видах спорта.</w:t>
      </w:r>
    </w:p>
    <w:p w:rsidR="005E100D" w:rsidRDefault="005E100D" w:rsidP="005E100D">
      <w:pPr>
        <w:pStyle w:val="21"/>
        <w:numPr>
          <w:ilvl w:val="0"/>
          <w:numId w:val="24"/>
        </w:numPr>
        <w:tabs>
          <w:tab w:val="clear" w:pos="1440"/>
          <w:tab w:val="num" w:pos="900"/>
        </w:tabs>
        <w:ind w:left="0" w:firstLine="720"/>
        <w:jc w:val="both"/>
      </w:pPr>
      <w:r>
        <w:t>ПРИБОР-ТРЕНАЖЕР ДЛЯ ИССЛЕДОВАНИЯ И СОВЕРШЕ</w:t>
      </w:r>
      <w:r>
        <w:t>Н</w:t>
      </w:r>
      <w:r>
        <w:t>СТВОВАНИЯ СПЕЦИАЛЬНОЙ ВЫНОСЛИВОСТИ И СКОРОСТНЫХ К</w:t>
      </w:r>
      <w:r>
        <w:t>А</w:t>
      </w:r>
      <w:r>
        <w:t>ЧЕСТВ БОКСЕРОВ (В.А. Таймазов, Ленинград).</w:t>
      </w:r>
    </w:p>
    <w:p w:rsidR="005E100D" w:rsidRDefault="005E100D" w:rsidP="005E100D">
      <w:pPr>
        <w:pStyle w:val="21"/>
        <w:jc w:val="both"/>
      </w:pPr>
      <w:r>
        <w:t>Прибор состоит из датчика и регистрирующего устройства (микр</w:t>
      </w:r>
      <w:r>
        <w:t>о</w:t>
      </w:r>
      <w:r>
        <w:t xml:space="preserve">калькулятор «электроника»). Датчик (ртутный инерционный) может </w:t>
      </w:r>
      <w:r>
        <w:lastRenderedPageBreak/>
        <w:t>пр</w:t>
      </w:r>
      <w:r>
        <w:t>и</w:t>
      </w:r>
      <w:r>
        <w:t>крепляться на любые боксерские снаряды. Масса прибора 170 г. Питание от сети напряжением 220 В или от двух элементов В=360.</w:t>
      </w:r>
    </w:p>
    <w:p w:rsidR="005E100D" w:rsidRDefault="005E100D" w:rsidP="005E100D">
      <w:pPr>
        <w:pStyle w:val="21"/>
        <w:jc w:val="both"/>
      </w:pPr>
      <w:r>
        <w:t>Датчик соединяется с микрокалькулятором специально вмонтирова</w:t>
      </w:r>
      <w:r>
        <w:t>н</w:t>
      </w:r>
      <w:r>
        <w:t>ным разъемом, который подпаивается к клеме +1.</w:t>
      </w:r>
    </w:p>
    <w:p w:rsidR="005E100D" w:rsidRDefault="005E100D" w:rsidP="005E100D">
      <w:pPr>
        <w:pStyle w:val="21"/>
        <w:numPr>
          <w:ilvl w:val="0"/>
          <w:numId w:val="24"/>
        </w:numPr>
        <w:tabs>
          <w:tab w:val="clear" w:pos="1440"/>
          <w:tab w:val="num" w:pos="900"/>
        </w:tabs>
        <w:ind w:left="0" w:firstLine="720"/>
        <w:jc w:val="both"/>
      </w:pPr>
      <w:r>
        <w:t>СЧЕТЧИК УДАРОВ В БОКСЕ (В.А. Таймазов, Ленинград).</w:t>
      </w:r>
    </w:p>
    <w:p w:rsidR="005E100D" w:rsidRDefault="005E100D" w:rsidP="005E100D">
      <w:pPr>
        <w:pStyle w:val="21"/>
        <w:jc w:val="both"/>
      </w:pPr>
      <w:r>
        <w:t>Состоит из инерциального контактного датчика и счетного механизма конструкции БИС-62. Конструкция позволяет регистрировать до 18 включ</w:t>
      </w:r>
      <w:r>
        <w:t>е</w:t>
      </w:r>
      <w:r>
        <w:t>ний в секунду. Лучший экспериментальный результат – 9 уд/с, т.е. счетчик имеет достаточный запас включений. Габариты 60</w:t>
      </w:r>
      <w:r>
        <w:sym w:font="Symbol" w:char="F0B4"/>
      </w:r>
      <w:r>
        <w:t>120</w:t>
      </w:r>
      <w:r>
        <w:sym w:font="Symbol" w:char="F0B4"/>
      </w:r>
      <w:r>
        <w:t xml:space="preserve">80 мм. Масса 500 г. Питание от сети переменного тока 220 В. Напряжение между контактами инерционного датчика 9 В. </w:t>
      </w:r>
    </w:p>
    <w:p w:rsidR="005E100D" w:rsidRDefault="005E100D" w:rsidP="005E100D">
      <w:pPr>
        <w:pStyle w:val="21"/>
        <w:jc w:val="both"/>
      </w:pPr>
      <w:r>
        <w:t>Может применяться и как регистратор максимальной частоты ударов.</w:t>
      </w:r>
    </w:p>
    <w:p w:rsidR="005E100D" w:rsidRDefault="005E100D" w:rsidP="005E100D">
      <w:pPr>
        <w:pStyle w:val="21"/>
        <w:numPr>
          <w:ilvl w:val="0"/>
          <w:numId w:val="24"/>
        </w:numPr>
        <w:tabs>
          <w:tab w:val="clear" w:pos="1440"/>
          <w:tab w:val="num" w:pos="900"/>
        </w:tabs>
        <w:ind w:left="0" w:firstLine="720"/>
        <w:jc w:val="both"/>
      </w:pPr>
      <w:r>
        <w:t>КОМПЛЕКС АППАРАТУРЫ ДЛЯ ИЗМЕРЕНИЯ СИЛЫ УД</w:t>
      </w:r>
      <w:r>
        <w:t>А</w:t>
      </w:r>
      <w:r>
        <w:t>РОВ В БОКСЕ (В.А. Таймазов, Ленинград).</w:t>
      </w:r>
    </w:p>
    <w:p w:rsidR="005E100D" w:rsidRDefault="005E100D" w:rsidP="005E100D">
      <w:pPr>
        <w:pStyle w:val="21"/>
        <w:jc w:val="both"/>
      </w:pPr>
      <w:r>
        <w:t>Комплекс включает: вертикальную тензоплатформу, тензоусилитель и осциллограф, датчики и обмотку выходного трансформатора усилителя мощности, образующие мост, который записывает от генератора напряжение несущей частоты (90 В, 3500 Гц) через усилитель мощности.</w:t>
      </w:r>
    </w:p>
    <w:p w:rsidR="005E100D" w:rsidRDefault="005E100D" w:rsidP="005E100D">
      <w:pPr>
        <w:pStyle w:val="21"/>
        <w:jc w:val="both"/>
      </w:pPr>
      <w:r>
        <w:t>При ударе датчики меняют свое сопротивление, от чего происходит «разбаланс» моста и появляется напряжение деформации или модульное напряжение, оно усиливается и подается на фазочувствительный детектор, к</w:t>
      </w:r>
      <w:r>
        <w:t>о</w:t>
      </w:r>
      <w:r>
        <w:t>торый выдает сигнал.</w:t>
      </w:r>
    </w:p>
    <w:p w:rsidR="005E100D" w:rsidRDefault="005E100D" w:rsidP="005E100D">
      <w:pPr>
        <w:pStyle w:val="21"/>
        <w:numPr>
          <w:ilvl w:val="0"/>
          <w:numId w:val="24"/>
        </w:numPr>
        <w:tabs>
          <w:tab w:val="clear" w:pos="1440"/>
          <w:tab w:val="num" w:pos="900"/>
        </w:tabs>
        <w:ind w:left="0" w:firstLine="720"/>
        <w:jc w:val="both"/>
      </w:pPr>
      <w:r>
        <w:t>КОНТРОЛЬНО-ТРЕНИРОВОЧНОЕ УСТРОЙСТВО ДЛЯ РАЗВИТИЯ ЧУВСТВА ДИСТАНЦИИ У БОКСЕРОВ (В.А. Таймазов, А.А. Чижиков, А.И. Горюнов,Лени</w:t>
      </w:r>
      <w:r>
        <w:t>н</w:t>
      </w:r>
      <w:r>
        <w:t>град).</w:t>
      </w:r>
    </w:p>
    <w:p w:rsidR="005E100D" w:rsidRDefault="005E100D" w:rsidP="005E100D">
      <w:pPr>
        <w:pStyle w:val="21"/>
        <w:jc w:val="both"/>
      </w:pPr>
      <w:r>
        <w:t>Позволяет измерять и осуществлять контроль на электронном цифр</w:t>
      </w:r>
      <w:r>
        <w:t>о</w:t>
      </w:r>
      <w:r>
        <w:t>вом табло отклонения времени нанесения удара от оптимального.</w:t>
      </w:r>
    </w:p>
    <w:p w:rsidR="005E100D" w:rsidRDefault="005E100D" w:rsidP="005E100D">
      <w:pPr>
        <w:pStyle w:val="21"/>
        <w:jc w:val="both"/>
      </w:pPr>
      <w:r>
        <w:t>Устройство содержит корпус, упругий объект удара (пневматическая груша, тенистый мяч), закрепленный на подвижном стержне. На корпусе установлен пружинный толкатель, управляемый электромагнитом. На кро</w:t>
      </w:r>
      <w:r>
        <w:t>н</w:t>
      </w:r>
      <w:r>
        <w:t>штейне закреплен фотоэлемент, затемнение которого определяет момент окончания действия пружинного толкателя и начало свободного движения объекта удара. Сигнал фотоэлемента через формирователь импульсов и с</w:t>
      </w:r>
      <w:r>
        <w:t>и</w:t>
      </w:r>
      <w:r>
        <w:t>стему триггеров разрешает прохождение временных импульсов от тактового генератора через логический элемент «И», которые поступают на суммир</w:t>
      </w:r>
      <w:r>
        <w:t>у</w:t>
      </w:r>
      <w:r>
        <w:t>ющий двоичный либо на вычитающий счетчик. Содержимое счетчика ч</w:t>
      </w:r>
      <w:r>
        <w:t>е</w:t>
      </w:r>
      <w:r>
        <w:t xml:space="preserve">рез дешифратор высвечивается на электронном табло. </w:t>
      </w:r>
    </w:p>
    <w:p w:rsidR="005E100D" w:rsidRDefault="005E100D" w:rsidP="005E100D">
      <w:pPr>
        <w:pStyle w:val="21"/>
        <w:numPr>
          <w:ilvl w:val="0"/>
          <w:numId w:val="24"/>
        </w:numPr>
        <w:tabs>
          <w:tab w:val="clear" w:pos="1440"/>
          <w:tab w:val="num" w:pos="900"/>
        </w:tabs>
        <w:ind w:left="0" w:firstLine="720"/>
        <w:jc w:val="both"/>
      </w:pPr>
      <w:r>
        <w:t>ТРЕНИРОВОЧНЫЙ СНАРЯД ДЛЯ БОКСЕРОВ (В.В. Ким, Свердловск).</w:t>
      </w:r>
    </w:p>
    <w:p w:rsidR="005E100D" w:rsidRDefault="005E100D" w:rsidP="005E100D">
      <w:pPr>
        <w:pStyle w:val="21"/>
        <w:jc w:val="both"/>
      </w:pPr>
      <w:r>
        <w:t>Снаряд сочетает регистрацию силы и количество ударов спортсмена в течение определенного времени и используется как специфический тест ф</w:t>
      </w:r>
      <w:r>
        <w:t>и</w:t>
      </w:r>
      <w:r>
        <w:t>зической подготовки боксера. Устройство включает основание (дерево или металл), которое крепится к стене болтами. На основании располагается р</w:t>
      </w:r>
      <w:r>
        <w:t>е</w:t>
      </w:r>
      <w:r>
        <w:t xml:space="preserve">зиновая эластичная сферическая пневмокамера, в верхней части которой имеется два клапана (входа и выхода воздуха). По этой камере наносятся </w:t>
      </w:r>
      <w:r>
        <w:lastRenderedPageBreak/>
        <w:t>удары. Клапан выхода воздуха соединен герметично с еще одной съемной камерой, куда поступает воздух из пневмокамеры в результате ее сокращения под действием наносимого удара. Количество воздуха, перешедшего из пневмокамеры в накопительную камеру, будет служить критерием специальной физич</w:t>
      </w:r>
      <w:r>
        <w:t>е</w:t>
      </w:r>
      <w:r>
        <w:t>ской подготовки боксера. Чем больше сильных ударов за единицу времени, тем больше надуется камера.</w:t>
      </w:r>
    </w:p>
    <w:p w:rsidR="005E100D" w:rsidRDefault="005E100D" w:rsidP="005E100D">
      <w:pPr>
        <w:pStyle w:val="21"/>
        <w:numPr>
          <w:ilvl w:val="0"/>
          <w:numId w:val="24"/>
        </w:numPr>
        <w:tabs>
          <w:tab w:val="clear" w:pos="1440"/>
          <w:tab w:val="num" w:pos="900"/>
        </w:tabs>
        <w:ind w:left="0" w:firstLine="720"/>
        <w:jc w:val="both"/>
      </w:pPr>
      <w:r>
        <w:t>УСТРОЙСТВО ДЛЯ ОПРЕДЕЛЕНИЯ ТОЧНОСТИ И КОЛИЧЕСТВА УДАРОВ БО</w:t>
      </w:r>
      <w:r>
        <w:t>К</w:t>
      </w:r>
      <w:r>
        <w:t>СЕРА (Э.П. Еркин, А.Л. Новиков, Казань).</w:t>
      </w:r>
    </w:p>
    <w:p w:rsidR="005E100D" w:rsidRDefault="005E100D" w:rsidP="005E100D">
      <w:pPr>
        <w:pStyle w:val="21"/>
        <w:jc w:val="both"/>
      </w:pPr>
      <w:r>
        <w:t>С помощью данного устройства определяется точность и количество ударов боксера в учебно-тренировочных занятиях. Оно состоит из электр</w:t>
      </w:r>
      <w:r>
        <w:t>о</w:t>
      </w:r>
      <w:r>
        <w:t>контактных мишеней, отличающихся тем, что они укреплены на ремнях с з</w:t>
      </w:r>
      <w:r>
        <w:t>а</w:t>
      </w:r>
      <w:r>
        <w:t>стежкой, это позволяет крепить мишени на боксерском мешке и боксерской стенке в различных положениях. Мишени снабжены сигнализацией, лампо</w:t>
      </w:r>
      <w:r>
        <w:t>ч</w:t>
      </w:r>
      <w:r>
        <w:t>ками-табло и счетчиком импульсов. Электропитание низковольтное авт</w:t>
      </w:r>
      <w:r>
        <w:t>о</w:t>
      </w:r>
      <w:r>
        <w:t>номное.</w:t>
      </w:r>
    </w:p>
    <w:p w:rsidR="005E100D" w:rsidRDefault="005E100D" w:rsidP="005E100D">
      <w:pPr>
        <w:pStyle w:val="21"/>
        <w:numPr>
          <w:ilvl w:val="0"/>
          <w:numId w:val="24"/>
        </w:numPr>
        <w:tabs>
          <w:tab w:val="clear" w:pos="1440"/>
          <w:tab w:val="left" w:pos="900"/>
        </w:tabs>
        <w:ind w:left="0" w:firstLine="720"/>
        <w:jc w:val="both"/>
      </w:pPr>
      <w:r>
        <w:t>ИССЛЕДОВАНИЕ ЭВРИСТИЧЕСКОГО МЫШЛЕНИЯ В БО</w:t>
      </w:r>
      <w:r>
        <w:t>К</w:t>
      </w:r>
      <w:r>
        <w:t>СЕ (Большенков В.Г.)</w:t>
      </w:r>
    </w:p>
    <w:p w:rsidR="005E100D" w:rsidRDefault="005E100D" w:rsidP="005E100D">
      <w:pPr>
        <w:pStyle w:val="21"/>
        <w:tabs>
          <w:tab w:val="left" w:pos="900"/>
        </w:tabs>
        <w:jc w:val="both"/>
      </w:pPr>
      <w:r>
        <w:t>Изучение эвристического мышления с помощью изобретенного нами устройства для психофизиологических исследований.</w:t>
      </w:r>
    </w:p>
    <w:p w:rsidR="005E100D" w:rsidRDefault="005E100D" w:rsidP="005E100D">
      <w:pPr>
        <w:pStyle w:val="21"/>
        <w:tabs>
          <w:tab w:val="left" w:pos="900"/>
        </w:tabs>
        <w:jc w:val="both"/>
      </w:pPr>
      <w:r>
        <w:t>Состоит из: программного блока, (панель в виде матрицы 10 строк и пяти рядов), счетчика, сигнальной лампочки. Устройство содержит 4 пр</w:t>
      </w:r>
      <w:r>
        <w:t>о</w:t>
      </w:r>
      <w:r>
        <w:t>граммы.</w:t>
      </w:r>
    </w:p>
    <w:p w:rsidR="005E100D" w:rsidRDefault="005E100D" w:rsidP="005E100D">
      <w:pPr>
        <w:pStyle w:val="21"/>
        <w:tabs>
          <w:tab w:val="left" w:pos="900"/>
        </w:tabs>
        <w:jc w:val="both"/>
      </w:pPr>
      <w:r>
        <w:t>Фиксируется время выполнения ....... программы. Чем сложнее задача, тем больше времени уходит на поиск нужного решения, а коэффициент ЭМ (К=10/</w:t>
      </w:r>
      <w:r>
        <w:rPr>
          <w:lang w:val="en-US"/>
        </w:rPr>
        <w:t>N</w:t>
      </w:r>
      <w:r>
        <w:t>, N – максимальное количество нажатий кнопок испытуемым) уменьшается с возрастанием трудности программы.</w:t>
      </w:r>
    </w:p>
    <w:p w:rsidR="005E100D" w:rsidRDefault="005E100D" w:rsidP="005E100D">
      <w:pPr>
        <w:pStyle w:val="21"/>
        <w:tabs>
          <w:tab w:val="left" w:pos="900"/>
        </w:tabs>
        <w:jc w:val="both"/>
      </w:pPr>
      <w:r>
        <w:t>В последнее время при изучении деятельности человека все больше внимания уделяется исследованиям функций и закономерностей эвристич</w:t>
      </w:r>
      <w:r>
        <w:t>е</w:t>
      </w:r>
      <w:r>
        <w:t>ского мышления (С.К. Тихомиров, В.А. Терехов, 1967; А.А. Леонтьев, 1974; Л.Л. Гурова, 1976, и др.). Однако работ, посвященных исследованиям ос</w:t>
      </w:r>
      <w:r>
        <w:t>о</w:t>
      </w:r>
      <w:r>
        <w:t>бенностей эвристического мышления в деятельности спортсмена, недост</w:t>
      </w:r>
      <w:r>
        <w:t>а</w:t>
      </w:r>
      <w:r>
        <w:t>точно.</w:t>
      </w:r>
    </w:p>
    <w:p w:rsidR="005E100D" w:rsidRDefault="005E100D" w:rsidP="005E100D">
      <w:pPr>
        <w:pStyle w:val="21"/>
        <w:tabs>
          <w:tab w:val="left" w:pos="900"/>
        </w:tabs>
        <w:jc w:val="both"/>
      </w:pPr>
      <w:r>
        <w:rPr>
          <w:noProof/>
          <w:sz w:val="20"/>
        </w:rPr>
        <w:drawing>
          <wp:anchor distT="0" distB="0" distL="114300" distR="114300" simplePos="0" relativeHeight="251669504" behindDoc="0" locked="0" layoutInCell="1" allowOverlap="1">
            <wp:simplePos x="0" y="0"/>
            <wp:positionH relativeFrom="column">
              <wp:posOffset>0</wp:posOffset>
            </wp:positionH>
            <wp:positionV relativeFrom="paragraph">
              <wp:posOffset>734060</wp:posOffset>
            </wp:positionV>
            <wp:extent cx="2438400" cy="2514600"/>
            <wp:effectExtent l="0" t="0" r="0" b="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8400" cy="2514600"/>
                    </a:xfrm>
                    <a:prstGeom prst="rect">
                      <a:avLst/>
                    </a:prstGeom>
                    <a:noFill/>
                    <a:ln>
                      <a:noFill/>
                    </a:ln>
                  </pic:spPr>
                </pic:pic>
              </a:graphicData>
            </a:graphic>
            <wp14:sizeRelH relativeFrom="page">
              <wp14:pctWidth>0</wp14:pctWidth>
            </wp14:sizeRelH>
            <wp14:sizeRelV relativeFrom="page">
              <wp14:pctHeight>0</wp14:pctHeight>
            </wp14:sizeRelV>
          </wp:anchor>
        </w:drawing>
      </w:r>
      <w:r>
        <w:t>Мы предприняли попытку изучения эвристического мышления бокс</w:t>
      </w:r>
      <w:r>
        <w:t>е</w:t>
      </w:r>
      <w:r>
        <w:t>ров с помощью изобретенного нами устройства психофизиологических и</w:t>
      </w:r>
      <w:r>
        <w:t>с</w:t>
      </w:r>
      <w:r>
        <w:t>следований (рис. 1).</w:t>
      </w:r>
      <w:r>
        <w:rPr>
          <w:sz w:val="20"/>
        </w:rPr>
        <w:t xml:space="preserve"> </w:t>
      </w:r>
    </w:p>
    <w:p w:rsidR="005E100D" w:rsidRDefault="005E100D" w:rsidP="005E100D">
      <w:pPr>
        <w:pStyle w:val="21"/>
        <w:tabs>
          <w:tab w:val="left" w:pos="900"/>
        </w:tabs>
        <w:jc w:val="both"/>
      </w:pPr>
      <w:r>
        <w:rPr>
          <w:noProof/>
          <w:sz w:val="20"/>
        </w:rPr>
        <w:lastRenderedPageBreak/>
        <mc:AlternateContent>
          <mc:Choice Requires="wps">
            <w:drawing>
              <wp:anchor distT="0" distB="0" distL="114300" distR="114300" simplePos="0" relativeHeight="251671552" behindDoc="0" locked="0" layoutInCell="1" allowOverlap="0">
                <wp:simplePos x="0" y="0"/>
                <wp:positionH relativeFrom="column">
                  <wp:posOffset>0</wp:posOffset>
                </wp:positionH>
                <wp:positionV relativeFrom="paragraph">
                  <wp:posOffset>2749550</wp:posOffset>
                </wp:positionV>
                <wp:extent cx="2514600" cy="457200"/>
                <wp:effectExtent l="3810" t="0" r="0" b="0"/>
                <wp:wrapTopAndBottom/>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100D" w:rsidRDefault="005E100D" w:rsidP="005E100D">
                            <w:pPr>
                              <w:jc w:val="both"/>
                              <w:rPr>
                                <w:sz w:val="28"/>
                              </w:rPr>
                            </w:pPr>
                            <w:r>
                              <w:rPr>
                                <w:sz w:val="28"/>
                              </w:rPr>
                              <w:t>Рис.1. Устройство для псих</w:t>
                            </w:r>
                            <w:r>
                              <w:rPr>
                                <w:sz w:val="28"/>
                              </w:rPr>
                              <w:t>о</w:t>
                            </w:r>
                            <w:r>
                              <w:rPr>
                                <w:sz w:val="28"/>
                              </w:rPr>
                              <w:t>физических исследований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60" type="#_x0000_t202" style="position:absolute;left:0;text-align:left;margin-left:0;margin-top:216.5pt;width:198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" o:allowoverlap="f" filled="f" stroked="f">
                <v:textbox>
                  <w:txbxContent>
                    <w:p w:rsidR="005E100D" w:rsidRDefault="005E100D" w:rsidP="005E100D">
                      <w:pPr>
                        <w:jc w:val="both"/>
                        <w:rPr>
                          <w:sz w:val="28"/>
                        </w:rPr>
                      </w:pPr>
                      <w:r>
                        <w:rPr>
                          <w:sz w:val="28"/>
                        </w:rPr>
                        <w:t>Рис.1. Устройство для псих</w:t>
                      </w:r>
                      <w:r>
                        <w:rPr>
                          <w:sz w:val="28"/>
                        </w:rPr>
                        <w:t>о</w:t>
                      </w:r>
                      <w:r>
                        <w:rPr>
                          <w:sz w:val="28"/>
                        </w:rPr>
                        <w:t>физических исследований</w:t>
                      </w:r>
                    </w:p>
                  </w:txbxContent>
                </v:textbox>
                <w10:wrap type="topAndBottom"/>
              </v:shape>
            </w:pict>
          </mc:Fallback>
        </mc:AlternateContent>
      </w:r>
    </w:p>
    <w:p w:rsidR="005E100D" w:rsidRDefault="005E100D" w:rsidP="005E100D">
      <w:pPr>
        <w:pStyle w:val="21"/>
        <w:tabs>
          <w:tab w:val="left" w:pos="900"/>
        </w:tabs>
        <w:jc w:val="both"/>
      </w:pPr>
      <w:r>
        <w:t>Устройство состоит из программного блока, счетчика сигнальной ла</w:t>
      </w:r>
      <w:r>
        <w:t>м</w:t>
      </w:r>
      <w:r>
        <w:t>почки. Панель программного блока выполнена в виде матрицы из десяти строк и пяти рядов, соединенных соответственно кнопками исп</w:t>
      </w:r>
      <w:r>
        <w:t>ы</w:t>
      </w:r>
      <w:r>
        <w:t>туемого и переключателем выбора строк. Контакты кнопок исп</w:t>
      </w:r>
      <w:r>
        <w:t>ы</w:t>
      </w:r>
      <w:r>
        <w:t>туемого включены в электрическую цепь счетчика, а через программный блок и переключатель выбора строк соединены сигнальной лампочкой. Матрица 10</w:t>
      </w:r>
      <w:r>
        <w:sym w:font="Symbol" w:char="F0B4"/>
      </w:r>
      <w:r>
        <w:t>5 признана оптимальной. Устройство содержит 4 программы. С увеличением номера программы возрастает ее сложность. Заштрихованные клетки программы соответствуют положениям включения сигнальной ла</w:t>
      </w:r>
      <w:r>
        <w:t>м</w:t>
      </w:r>
      <w:r>
        <w:t>почки.</w:t>
      </w:r>
    </w:p>
    <w:p w:rsidR="005E100D" w:rsidRDefault="005E100D" w:rsidP="005E100D">
      <w:pPr>
        <w:pStyle w:val="21"/>
        <w:tabs>
          <w:tab w:val="left" w:pos="900"/>
        </w:tabs>
        <w:jc w:val="both"/>
      </w:pPr>
      <w:r>
        <w:t>Испытание начинается с программы № 1 и заканчивается программой № 4. Каждый раз испытуемый переключателем поочередно выбирает строку с первой по десятую и с помощью кнопок рядов программы добивается дес</w:t>
      </w:r>
      <w:r>
        <w:t>я</w:t>
      </w:r>
      <w:r>
        <w:t>ти включений сигнальной лампочки (одного включения на каждой строке) при наименьшем количестве попыток (нажатий на кнопки). Так выявляется закономерность включения лампочки, причем переключение на следующую строку осуществляется лишь после загорания лампочки на предыдущей строке. По счетчику устанавливается количество попыток (максимальное число 50). Шкала счетчика – двойная, что позволяет одновременно опред</w:t>
      </w:r>
      <w:r>
        <w:t>е</w:t>
      </w:r>
      <w:r>
        <w:t>лять показатель эвристического мышления испытуемого, представляющий отношение числа загораний сигнальной лампочки к числу попыток (коэфф</w:t>
      </w:r>
      <w:r>
        <w:t>и</w:t>
      </w:r>
      <w:r>
        <w:t xml:space="preserve">циент эвристического мышления): </w:t>
      </w:r>
    </w:p>
    <w:p w:rsidR="005E100D" w:rsidRDefault="005E100D" w:rsidP="005E100D">
      <w:pPr>
        <w:pStyle w:val="21"/>
        <w:tabs>
          <w:tab w:val="left" w:pos="900"/>
        </w:tabs>
        <w:jc w:val="both"/>
      </w:pPr>
      <w:r>
        <w:rPr>
          <w:lang w:val="en-US"/>
        </w:rPr>
        <w:t>K</w:t>
      </w:r>
      <w:r>
        <w:t>=10/</w:t>
      </w:r>
      <w:r>
        <w:rPr>
          <w:lang w:val="en-US"/>
        </w:rPr>
        <w:t>N</w:t>
      </w:r>
      <w:r>
        <w:t>,</w:t>
      </w:r>
    </w:p>
    <w:p w:rsidR="005E100D" w:rsidRDefault="005E100D" w:rsidP="005E100D">
      <w:pPr>
        <w:pStyle w:val="21"/>
        <w:tabs>
          <w:tab w:val="left" w:pos="900"/>
        </w:tabs>
        <w:jc w:val="both"/>
      </w:pPr>
      <w:r>
        <w:t>где 10 – минимальное количество нажатия кнопок;</w:t>
      </w:r>
    </w:p>
    <w:p w:rsidR="005E100D" w:rsidRDefault="005E100D" w:rsidP="005E100D">
      <w:pPr>
        <w:pStyle w:val="21"/>
        <w:tabs>
          <w:tab w:val="left" w:pos="900"/>
        </w:tabs>
        <w:jc w:val="both"/>
      </w:pPr>
      <w:r>
        <w:rPr>
          <w:lang w:val="en-US"/>
        </w:rPr>
        <w:t>N</w:t>
      </w:r>
      <w:r>
        <w:t xml:space="preserve"> – максимальное количество нажатий кнопок испытуемым.</w:t>
      </w:r>
    </w:p>
    <w:p w:rsidR="005E100D" w:rsidRDefault="005E100D" w:rsidP="005E100D">
      <w:pPr>
        <w:pStyle w:val="21"/>
        <w:tabs>
          <w:tab w:val="left" w:pos="900"/>
        </w:tabs>
        <w:jc w:val="both"/>
      </w:pPr>
      <w:r>
        <w:t>В проведенном нами эксперименте фиксировалось время решения ка</w:t>
      </w:r>
      <w:r>
        <w:t>ж</w:t>
      </w:r>
      <w:r>
        <w:t>дой программы. Каждый раз спортсмену необходимо было найти закономе</w:t>
      </w:r>
      <w:r>
        <w:t>р</w:t>
      </w:r>
      <w:r>
        <w:t>ность рисунка каждой матрицы путем составления в уме программы де</w:t>
      </w:r>
      <w:r>
        <w:t>й</w:t>
      </w:r>
      <w:r>
        <w:t>ствий на основе не полной информации.</w:t>
      </w:r>
    </w:p>
    <w:p w:rsidR="005E100D" w:rsidRDefault="005E100D" w:rsidP="005E100D">
      <w:pPr>
        <w:pStyle w:val="21"/>
        <w:tabs>
          <w:tab w:val="left" w:pos="900"/>
        </w:tabs>
        <w:jc w:val="both"/>
      </w:pPr>
      <w:r>
        <w:t>Исследование показало, что на определенных стадиях решения, когда область поиска не достаточно определена, спортсмен еще не может логич</w:t>
      </w:r>
      <w:r>
        <w:t>е</w:t>
      </w:r>
      <w:r>
        <w:t>ски анализировать условия и осуществляет поиск решения с помощью неос</w:t>
      </w:r>
      <w:r>
        <w:t>о</w:t>
      </w:r>
      <w:r>
        <w:t>знанных действий. Их можно назвать случайными, поскольку в них отсу</w:t>
      </w:r>
      <w:r>
        <w:t>т</w:t>
      </w:r>
      <w:r>
        <w:t>ствует логическая систематичность.</w:t>
      </w:r>
    </w:p>
    <w:p w:rsidR="005E100D" w:rsidRDefault="005E100D" w:rsidP="005E100D">
      <w:pPr>
        <w:pStyle w:val="21"/>
        <w:tabs>
          <w:tab w:val="left" w:pos="900"/>
        </w:tabs>
        <w:jc w:val="both"/>
      </w:pPr>
      <w:r>
        <w:rPr>
          <w:noProof/>
          <w:sz w:val="20"/>
        </w:rPr>
        <w:lastRenderedPageBreak/>
        <w:drawing>
          <wp:anchor distT="0" distB="0" distL="114300" distR="114300" simplePos="0" relativeHeight="251670528" behindDoc="0" locked="0" layoutInCell="1" allowOverlap="1">
            <wp:simplePos x="0" y="0"/>
            <wp:positionH relativeFrom="column">
              <wp:posOffset>457200</wp:posOffset>
            </wp:positionH>
            <wp:positionV relativeFrom="paragraph">
              <wp:posOffset>1432560</wp:posOffset>
            </wp:positionV>
            <wp:extent cx="3498215" cy="4000500"/>
            <wp:effectExtent l="0" t="0" r="6985"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8215" cy="4000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mc:AlternateContent>
          <mc:Choice Requires="wps">
            <w:drawing>
              <wp:anchor distT="0" distB="0" distL="114300" distR="114300" simplePos="0" relativeHeight="251672576" behindDoc="0" locked="0" layoutInCell="1" allowOverlap="0">
                <wp:simplePos x="0" y="0"/>
                <wp:positionH relativeFrom="column">
                  <wp:posOffset>114300</wp:posOffset>
                </wp:positionH>
                <wp:positionV relativeFrom="paragraph">
                  <wp:posOffset>5433060</wp:posOffset>
                </wp:positionV>
                <wp:extent cx="5257800" cy="914400"/>
                <wp:effectExtent l="3810" t="0" r="0" b="4445"/>
                <wp:wrapTopAndBottom/>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100D" w:rsidRDefault="005E100D" w:rsidP="005E100D">
                            <w:pPr>
                              <w:pStyle w:val="a5"/>
                              <w:jc w:val="both"/>
                            </w:pPr>
                            <w:r>
                              <w:t>Рис.2. Зависимость коэффициента эристического мышления от типа информацио</w:t>
                            </w:r>
                            <w:r>
                              <w:t>н</w:t>
                            </w:r>
                            <w:r>
                              <w:t>ных матриц и квалификации боксеров:</w:t>
                            </w:r>
                          </w:p>
                          <w:p w:rsidR="005E100D" w:rsidRDefault="005E100D" w:rsidP="005E100D">
                            <w:pPr>
                              <w:jc w:val="both"/>
                              <w:rPr>
                                <w:sz w:val="28"/>
                              </w:rPr>
                            </w:pPr>
                            <w:r>
                              <w:rPr>
                                <w:sz w:val="28"/>
                              </w:rPr>
                              <w:t xml:space="preserve">1 – кандидаты в мастера спорта, мастера спорта, 2 – </w:t>
                            </w:r>
                            <w:r>
                              <w:rPr>
                                <w:sz w:val="28"/>
                                <w:lang w:val="en-US"/>
                              </w:rPr>
                              <w:t>I</w:t>
                            </w:r>
                            <w:r>
                              <w:rPr>
                                <w:sz w:val="28"/>
                              </w:rPr>
                              <w:t xml:space="preserve"> юношеский разряд, 3 – новички.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61" type="#_x0000_t202" style="position:absolute;left:0;text-align:left;margin-left:9pt;margin-top:427.8pt;width:414pt;height:1in;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" o:allowoverlap="f" filled="f" stroked="f">
                <v:textbox>
                  <w:txbxContent>
                    <w:p w:rsidR="005E100D" w:rsidRDefault="005E100D" w:rsidP="005E100D">
                      <w:pPr>
                        <w:pStyle w:val="a5"/>
                        <w:jc w:val="both"/>
                      </w:pPr>
                      <w:r>
                        <w:t>Рис.2. Зависимость коэффициента эристического мышления от типа информацио</w:t>
                      </w:r>
                      <w:r>
                        <w:t>н</w:t>
                      </w:r>
                      <w:r>
                        <w:t>ных матриц и квалификации боксеров:</w:t>
                      </w:r>
                    </w:p>
                    <w:p w:rsidR="005E100D" w:rsidRDefault="005E100D" w:rsidP="005E100D">
                      <w:pPr>
                        <w:jc w:val="both"/>
                        <w:rPr>
                          <w:sz w:val="28"/>
                        </w:rPr>
                      </w:pPr>
                      <w:r>
                        <w:rPr>
                          <w:sz w:val="28"/>
                        </w:rPr>
                        <w:t xml:space="preserve">1 – кандидаты в мастера спорта, мастера спорта, 2 – </w:t>
                      </w:r>
                      <w:r>
                        <w:rPr>
                          <w:sz w:val="28"/>
                          <w:lang w:val="en-US"/>
                        </w:rPr>
                        <w:t>I</w:t>
                      </w:r>
                      <w:r>
                        <w:rPr>
                          <w:sz w:val="28"/>
                        </w:rPr>
                        <w:t xml:space="preserve"> юношеский разряд, 3 – новички.</w:t>
                      </w:r>
                    </w:p>
                  </w:txbxContent>
                </v:textbox>
                <w10:wrap type="topAndBottom"/>
              </v:shape>
            </w:pict>
          </mc:Fallback>
        </mc:AlternateContent>
      </w:r>
      <w:r>
        <w:t>По мере осмысливания проблемной ситуации область поиска сужается, становится более определенной и спортсмен приходит к правильному реш</w:t>
      </w:r>
      <w:r>
        <w:t>е</w:t>
      </w:r>
      <w:r>
        <w:t>нию предложенной задачи. Чем сложнее задача, тем больше времени уходит на поиск нужного решения, а коэффициент эвристического мышления уменьшается с возрастанием трудности программы (рис. 2).При этом обн</w:t>
      </w:r>
      <w:r>
        <w:t>а</w:t>
      </w:r>
      <w:r>
        <w:t>руживаются достоверные статистические различия между соседними гру</w:t>
      </w:r>
      <w:r>
        <w:t>п</w:t>
      </w:r>
      <w:r>
        <w:t>повыми показателями боксеров различной квалификации.</w:t>
      </w:r>
    </w:p>
    <w:p w:rsidR="005E100D" w:rsidRDefault="005E100D" w:rsidP="005E100D">
      <w:pPr>
        <w:pStyle w:val="21"/>
        <w:tabs>
          <w:tab w:val="left" w:pos="900"/>
        </w:tabs>
        <w:spacing w:before="480"/>
        <w:ind w:firstLine="0"/>
        <w:jc w:val="center"/>
      </w:pPr>
      <w:r>
        <w:t>ЗАКЛЮЧЕНИЕ</w:t>
      </w:r>
    </w:p>
    <w:p w:rsidR="005E100D" w:rsidRDefault="005E100D" w:rsidP="005E100D">
      <w:pPr>
        <w:pStyle w:val="21"/>
        <w:tabs>
          <w:tab w:val="left" w:pos="900"/>
        </w:tabs>
        <w:spacing w:before="240"/>
        <w:jc w:val="both"/>
      </w:pPr>
      <w:r>
        <w:t>В заключение хотелось бы отметить, что тренажерные устройства, при их грамотном использовании, позволяют достигать высоких результатов в основании технических приемов, в развитии необходимых для реализации этих технических приемов, физических качеств.</w:t>
      </w:r>
    </w:p>
    <w:p w:rsidR="005E100D" w:rsidRDefault="005E100D" w:rsidP="005E100D">
      <w:pPr>
        <w:pStyle w:val="21"/>
        <w:tabs>
          <w:tab w:val="left" w:pos="900"/>
        </w:tabs>
        <w:jc w:val="both"/>
      </w:pPr>
      <w:r>
        <w:t>Для более эффективного обучения двигательным действиям, для более эффективного использования тренажеров необходимо учитывать специфич</w:t>
      </w:r>
      <w:r>
        <w:t>е</w:t>
      </w:r>
      <w:r>
        <w:t>ские свойства спортивных двигательных действий (по С.П. Евсееву1988 г.):</w:t>
      </w:r>
    </w:p>
    <w:p w:rsidR="005E100D" w:rsidRDefault="005E100D" w:rsidP="005E100D">
      <w:pPr>
        <w:pStyle w:val="21"/>
        <w:numPr>
          <w:ilvl w:val="1"/>
          <w:numId w:val="26"/>
        </w:numPr>
        <w:tabs>
          <w:tab w:val="clear" w:pos="1440"/>
          <w:tab w:val="left" w:pos="720"/>
        </w:tabs>
        <w:ind w:left="0" w:firstLine="0"/>
        <w:jc w:val="both"/>
      </w:pPr>
      <w:r>
        <w:t>конечный результат (продукт действий) находится в большой завис</w:t>
      </w:r>
      <w:r>
        <w:t>и</w:t>
      </w:r>
      <w:r>
        <w:t>мости от способа их выполнения;</w:t>
      </w:r>
    </w:p>
    <w:p w:rsidR="005E100D" w:rsidRDefault="005E100D" w:rsidP="005E100D">
      <w:pPr>
        <w:pStyle w:val="21"/>
        <w:numPr>
          <w:ilvl w:val="1"/>
          <w:numId w:val="26"/>
        </w:numPr>
        <w:tabs>
          <w:tab w:val="clear" w:pos="1440"/>
          <w:tab w:val="left" w:pos="720"/>
        </w:tabs>
        <w:ind w:left="0" w:firstLine="0"/>
        <w:jc w:val="both"/>
      </w:pPr>
      <w:r>
        <w:lastRenderedPageBreak/>
        <w:t>интенсивность и длительность физических и психических напряжений как правило, приближается к околопредельным и даже предельным велич</w:t>
      </w:r>
      <w:r>
        <w:t>и</w:t>
      </w:r>
      <w:r>
        <w:t>нам;</w:t>
      </w:r>
    </w:p>
    <w:p w:rsidR="005E100D" w:rsidRDefault="005E100D" w:rsidP="005E100D">
      <w:pPr>
        <w:pStyle w:val="21"/>
        <w:numPr>
          <w:ilvl w:val="1"/>
          <w:numId w:val="26"/>
        </w:numPr>
        <w:tabs>
          <w:tab w:val="clear" w:pos="1440"/>
          <w:tab w:val="left" w:pos="720"/>
        </w:tabs>
        <w:ind w:left="0" w:firstLine="0"/>
        <w:jc w:val="both"/>
      </w:pPr>
      <w:r>
        <w:t>к точности временных, пространственных и силовых характеристик с</w:t>
      </w:r>
      <w:r>
        <w:t>у</w:t>
      </w:r>
      <w:r>
        <w:t>ставных движений предъявляются повышенные требования;</w:t>
      </w:r>
    </w:p>
    <w:p w:rsidR="005E100D" w:rsidRDefault="005E100D" w:rsidP="005E100D">
      <w:pPr>
        <w:pStyle w:val="21"/>
        <w:numPr>
          <w:ilvl w:val="1"/>
          <w:numId w:val="26"/>
        </w:numPr>
        <w:tabs>
          <w:tab w:val="clear" w:pos="1440"/>
          <w:tab w:val="left" w:pos="720"/>
        </w:tabs>
        <w:ind w:left="0" w:firstLine="0"/>
        <w:jc w:val="both"/>
      </w:pPr>
      <w:r>
        <w:t>значительно затруднен, а иногда невозможен зрительный контроль за осуществлением главных управляющих движений в суставах, движений, в</w:t>
      </w:r>
      <w:r>
        <w:t>ы</w:t>
      </w:r>
      <w:r>
        <w:t>полняющих энергообразующую функцию.</w:t>
      </w:r>
    </w:p>
    <w:p w:rsidR="005E100D" w:rsidRDefault="005E100D" w:rsidP="005E100D">
      <w:pPr>
        <w:pStyle w:val="21"/>
        <w:jc w:val="both"/>
      </w:pPr>
      <w:r>
        <w:t>Кроме перечисленных выше специфических свойств спортивных дв</w:t>
      </w:r>
      <w:r>
        <w:t>и</w:t>
      </w:r>
      <w:r>
        <w:t>жений, необходимо выполнять так же и следующие требования:</w:t>
      </w:r>
    </w:p>
    <w:p w:rsidR="005E100D" w:rsidRDefault="005E100D" w:rsidP="005E100D">
      <w:pPr>
        <w:pStyle w:val="21"/>
        <w:numPr>
          <w:ilvl w:val="2"/>
          <w:numId w:val="26"/>
        </w:numPr>
        <w:tabs>
          <w:tab w:val="clear" w:pos="2880"/>
          <w:tab w:val="num" w:pos="900"/>
        </w:tabs>
        <w:ind w:left="0" w:firstLine="720"/>
        <w:jc w:val="both"/>
      </w:pPr>
      <w:r>
        <w:t>Количественно определять обеспечивающую воспроизведение планируемого результата программу изменения позы тела во времени (гла</w:t>
      </w:r>
      <w:r>
        <w:t>в</w:t>
      </w:r>
      <w:r>
        <w:t>ные корректирующие управляющие движения в суставах). Необходимость эта вытекает из того, что в программе изменения позы проявляется конечная цель спортивного действия как предмета усвоения (по В.Т. Назарову, 1984 г.), поэтому количественное определение оптимального варианта этой пр</w:t>
      </w:r>
      <w:r>
        <w:t>о</w:t>
      </w:r>
      <w:r>
        <w:t>граммы для конкретного спортсмена (или группы спортсменов), и в первую очередь главных управляющих движений в суставах – тех объектов, на кот</w:t>
      </w:r>
      <w:r>
        <w:t>о</w:t>
      </w:r>
      <w:r>
        <w:t>рые должно быть направлено создание обучаемого в процессе освоения де</w:t>
      </w:r>
      <w:r>
        <w:t>й</w:t>
      </w:r>
      <w:r>
        <w:t>ствия – следует признать обязательным.</w:t>
      </w:r>
    </w:p>
    <w:p w:rsidR="005E100D" w:rsidRDefault="005E100D" w:rsidP="005E100D">
      <w:pPr>
        <w:pStyle w:val="21"/>
        <w:numPr>
          <w:ilvl w:val="2"/>
          <w:numId w:val="26"/>
        </w:numPr>
        <w:tabs>
          <w:tab w:val="clear" w:pos="2880"/>
          <w:tab w:val="num" w:pos="900"/>
        </w:tabs>
        <w:ind w:left="0" w:firstLine="720"/>
        <w:jc w:val="both"/>
      </w:pPr>
      <w:r>
        <w:t>Данное требование вытекает из особенностей спортивных двиг</w:t>
      </w:r>
      <w:r>
        <w:t>а</w:t>
      </w:r>
      <w:r>
        <w:t>тельных действий, и составляет суть центрального положения теории иску</w:t>
      </w:r>
      <w:r>
        <w:t>с</w:t>
      </w:r>
      <w:r>
        <w:t>ственной управляющей среды, а именно формирование спортивного упра</w:t>
      </w:r>
      <w:r>
        <w:t>ж</w:t>
      </w:r>
      <w:r>
        <w:t>нения без существенных перестроек в процессе обучения, так называемой ритмоскоростной основы будущего навыка за счет широкого использования с самых первых попыток выполнения движений разнообразных тренажерных устройств.</w:t>
      </w:r>
    </w:p>
    <w:p w:rsidR="005E100D" w:rsidRDefault="005E100D" w:rsidP="005E100D">
      <w:pPr>
        <w:pStyle w:val="21"/>
        <w:ind w:firstLine="0"/>
        <w:jc w:val="both"/>
      </w:pPr>
    </w:p>
    <w:p w:rsidR="005E100D" w:rsidRDefault="005E100D" w:rsidP="005E100D">
      <w:pPr>
        <w:pStyle w:val="21"/>
        <w:ind w:firstLine="0"/>
        <w:jc w:val="both"/>
      </w:pPr>
    </w:p>
    <w:p w:rsidR="005E100D" w:rsidRDefault="005E100D" w:rsidP="005E100D">
      <w:pPr>
        <w:pStyle w:val="21"/>
        <w:jc w:val="center"/>
      </w:pPr>
      <w:r>
        <w:t>Биокинетический тренажер.</w:t>
      </w:r>
    </w:p>
    <w:p w:rsidR="005E100D" w:rsidRDefault="005E100D" w:rsidP="005E100D">
      <w:pPr>
        <w:pStyle w:val="21"/>
        <w:jc w:val="both"/>
      </w:pPr>
      <w:r>
        <w:t>Процесс повышения уровня подготовленности и спортивно-технического мастерства необходимо строить в условиях дифференцирова</w:t>
      </w:r>
      <w:r>
        <w:t>н</w:t>
      </w:r>
      <w:r>
        <w:t>ного воздействия на различные стороны подготовки и интегрального при с</w:t>
      </w:r>
      <w:r>
        <w:t>о</w:t>
      </w:r>
      <w:r>
        <w:t>пряженном рациональном выполнении ударных движений и развития спец</w:t>
      </w:r>
      <w:r>
        <w:t>и</w:t>
      </w:r>
      <w:r>
        <w:t>альных двигательных качеств с использованием биокинетического тренажера в различных зонах создаваемого на нем внешнего сопротивления.</w:t>
      </w:r>
    </w:p>
    <w:p w:rsidR="005E100D" w:rsidRDefault="005E100D" w:rsidP="005E100D">
      <w:pPr>
        <w:pStyle w:val="21"/>
        <w:jc w:val="both"/>
      </w:pPr>
      <w:r>
        <w:t>Биокинетический тренажер представляет собой конструкцию, основой которой является электрическое машинное устройство типа ПЯ–300Ф, работающая в режиме генератора рисунок. Электрической нагрузкой генерат</w:t>
      </w:r>
      <w:r>
        <w:t>о</w:t>
      </w:r>
      <w:r>
        <w:t>ра является К–Э переход мощного транзистора 10 положений переключат</w:t>
      </w:r>
      <w:r>
        <w:t>е</w:t>
      </w:r>
      <w:r>
        <w:t>ля, которые определяют нужный уровень тока базы транзистора и соответстве</w:t>
      </w:r>
      <w:r>
        <w:t>н</w:t>
      </w:r>
      <w:r>
        <w:t>но величины электрической нагрузки генератора. Электрическая мо</w:t>
      </w:r>
      <w:r>
        <w:t>щ</w:t>
      </w:r>
      <w:r>
        <w:t xml:space="preserve">ность, отдаваемая в нагрузку генератора и механическая </w:t>
      </w:r>
      <w:r>
        <w:lastRenderedPageBreak/>
        <w:t>мощность, развиваемая боксером при выполнении движений и упражнений связаны соотн</w:t>
      </w:r>
      <w:r>
        <w:t>о</w:t>
      </w:r>
      <w:r>
        <w:t>шением</w:t>
      </w:r>
    </w:p>
    <w:p w:rsidR="005E100D" w:rsidRDefault="005E100D" w:rsidP="005E100D">
      <w:pPr>
        <w:pStyle w:val="21"/>
        <w:spacing w:line="280" w:lineRule="exact"/>
        <w:ind w:firstLine="2699"/>
        <w:jc w:val="both"/>
        <w:rPr>
          <w:lang w:val="en-US"/>
        </w:rPr>
      </w:pPr>
      <w:r>
        <w:rPr>
          <w:lang w:val="en-US"/>
        </w:rPr>
        <w:t>0,61 I</w:t>
      </w:r>
      <w:r>
        <w:rPr>
          <w:vertAlign w:val="superscript"/>
          <w:lang w:val="en-US"/>
        </w:rPr>
        <w:t>2</w:t>
      </w:r>
    </w:p>
    <w:p w:rsidR="005E100D" w:rsidRDefault="005E100D" w:rsidP="005E100D">
      <w:pPr>
        <w:pStyle w:val="21"/>
        <w:spacing w:line="240" w:lineRule="exact"/>
        <w:ind w:firstLine="1440"/>
        <w:jc w:val="both"/>
      </w:pPr>
      <w:r>
        <w:t>Р мех. = ––––––––––, где</w:t>
      </w:r>
    </w:p>
    <w:p w:rsidR="005E100D" w:rsidRDefault="005E100D" w:rsidP="005E100D">
      <w:pPr>
        <w:pStyle w:val="21"/>
        <w:spacing w:line="240" w:lineRule="exact"/>
        <w:ind w:firstLine="2880"/>
        <w:jc w:val="both"/>
      </w:pPr>
      <w:r>
        <w:rPr>
          <w:lang w:val="en-US"/>
        </w:rPr>
        <w:t>R</w:t>
      </w:r>
    </w:p>
    <w:p w:rsidR="005E100D" w:rsidRDefault="005E100D" w:rsidP="005E100D">
      <w:pPr>
        <w:pStyle w:val="21"/>
        <w:ind w:firstLine="0"/>
        <w:jc w:val="both"/>
      </w:pPr>
      <w:r>
        <w:t>0,61 – К.П.Д. генератора и кинематической системы привода;</w:t>
      </w:r>
    </w:p>
    <w:p w:rsidR="005E100D" w:rsidRDefault="005E100D" w:rsidP="005E100D">
      <w:pPr>
        <w:pStyle w:val="21"/>
        <w:ind w:firstLine="0"/>
        <w:jc w:val="both"/>
      </w:pPr>
      <w:r>
        <w:rPr>
          <w:lang w:val="en-US"/>
        </w:rPr>
        <w:t>I</w:t>
      </w:r>
      <w:r>
        <w:t xml:space="preserve"> – ток коллекторной цепи транзистора;</w:t>
      </w:r>
    </w:p>
    <w:p w:rsidR="005E100D" w:rsidRDefault="005E100D" w:rsidP="005E100D">
      <w:pPr>
        <w:pStyle w:val="21"/>
        <w:ind w:firstLine="0"/>
        <w:jc w:val="both"/>
      </w:pPr>
      <w:r>
        <w:rPr>
          <w:lang w:val="en-US"/>
        </w:rPr>
        <w:t>R</w:t>
      </w:r>
      <w:r>
        <w:t xml:space="preserve"> – сопротивление К–Э перехода транзистора.</w:t>
      </w:r>
    </w:p>
    <w:p w:rsidR="005E100D" w:rsidRDefault="005E100D" w:rsidP="005E100D">
      <w:pPr>
        <w:pStyle w:val="21"/>
        <w:jc w:val="both"/>
      </w:pPr>
      <w:r>
        <w:rPr>
          <w:noProof/>
          <w:sz w:val="20"/>
        </w:rPr>
        <mc:AlternateContent>
          <mc:Choice Requires="wps">
            <w:drawing>
              <wp:anchor distT="0" distB="0" distL="114300" distR="114300" simplePos="0" relativeHeight="251674624" behindDoc="0" locked="0" layoutInCell="1" allowOverlap="0">
                <wp:simplePos x="0" y="0"/>
                <wp:positionH relativeFrom="column">
                  <wp:posOffset>114300</wp:posOffset>
                </wp:positionH>
                <wp:positionV relativeFrom="paragraph">
                  <wp:posOffset>408940</wp:posOffset>
                </wp:positionV>
                <wp:extent cx="5600700" cy="342900"/>
                <wp:effectExtent l="3810" t="0" r="0" b="3175"/>
                <wp:wrapTopAndBottom/>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100D" w:rsidRDefault="005E100D" w:rsidP="005E100D">
                            <w:pPr>
                              <w:jc w:val="center"/>
                              <w:rPr>
                                <w:sz w:val="28"/>
                              </w:rPr>
                            </w:pPr>
                            <w:r>
                              <w:rPr>
                                <w:sz w:val="28"/>
                              </w:rPr>
                              <w:t>Принципиальная схема работы биокинетического трен</w:t>
                            </w:r>
                            <w:r>
                              <w:rPr>
                                <w:sz w:val="28"/>
                              </w:rPr>
                              <w:t>а</w:t>
                            </w:r>
                            <w:r>
                              <w:rPr>
                                <w:sz w:val="28"/>
                              </w:rPr>
                              <w:t>жера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62" type="#_x0000_t202" style="position:absolute;left:0;text-align:left;margin-left:9pt;margin-top:32.2pt;width:441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" o:allowoverlap="f" filled="f" stroked="f">
                <v:textbox>
                  <w:txbxContent>
                    <w:p w:rsidR="005E100D" w:rsidRDefault="005E100D" w:rsidP="005E100D">
                      <w:pPr>
                        <w:jc w:val="center"/>
                        <w:rPr>
                          <w:sz w:val="28"/>
                        </w:rPr>
                      </w:pPr>
                      <w:r>
                        <w:rPr>
                          <w:sz w:val="28"/>
                        </w:rPr>
                        <w:t>Принципиальная схема работы биокинетического трен</w:t>
                      </w:r>
                      <w:r>
                        <w:rPr>
                          <w:sz w:val="28"/>
                        </w:rPr>
                        <w:t>а</w:t>
                      </w:r>
                      <w:r>
                        <w:rPr>
                          <w:sz w:val="28"/>
                        </w:rPr>
                        <w:t>жера</w:t>
                      </w:r>
                    </w:p>
                  </w:txbxContent>
                </v:textbox>
                <w10:wrap type="topAndBottom"/>
              </v:shape>
            </w:pict>
          </mc:Fallback>
        </mc:AlternateContent>
      </w:r>
      <w:r>
        <w:rPr>
          <w:noProof/>
          <w:sz w:val="20"/>
        </w:rPr>
        <w:drawing>
          <wp:anchor distT="0" distB="0" distL="114300" distR="114300" simplePos="0" relativeHeight="251673600" behindDoc="0" locked="0" layoutInCell="1" allowOverlap="1">
            <wp:simplePos x="0" y="0"/>
            <wp:positionH relativeFrom="column">
              <wp:posOffset>228600</wp:posOffset>
            </wp:positionH>
            <wp:positionV relativeFrom="paragraph">
              <wp:posOffset>866140</wp:posOffset>
            </wp:positionV>
            <wp:extent cx="4914900" cy="400050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14900" cy="4000500"/>
                    </a:xfrm>
                    <a:prstGeom prst="rect">
                      <a:avLst/>
                    </a:prstGeom>
                    <a:noFill/>
                    <a:ln>
                      <a:noFill/>
                    </a:ln>
                  </pic:spPr>
                </pic:pic>
              </a:graphicData>
            </a:graphic>
            <wp14:sizeRelH relativeFrom="page">
              <wp14:pctWidth>0</wp14:pctWidth>
            </wp14:sizeRelH>
            <wp14:sizeRelV relativeFrom="page">
              <wp14:pctHeight>0</wp14:pctHeight>
            </wp14:sizeRelV>
          </wp:anchor>
        </w:drawing>
      </w:r>
      <w:r>
        <w:t>Принципиальная блок-система функционирования биокинетического тренажера представлена на рисунке 2.1.</w:t>
      </w:r>
      <w:r>
        <w:rPr>
          <w:sz w:val="20"/>
        </w:rPr>
        <w:t xml:space="preserve"> </w:t>
      </w:r>
    </w:p>
    <w:p w:rsidR="005E100D" w:rsidRDefault="005E100D" w:rsidP="005E100D">
      <w:pPr>
        <w:pStyle w:val="21"/>
        <w:jc w:val="both"/>
      </w:pPr>
      <w:r>
        <w:t>Кинематическое устройство, обеспечивающее вращение вала генерат</w:t>
      </w:r>
      <w:r>
        <w:t>о</w:t>
      </w:r>
      <w:r>
        <w:t>ра и связывающее его с перчатками (руками) боксера образовано из двух б</w:t>
      </w:r>
      <w:r>
        <w:t>а</w:t>
      </w:r>
      <w:r>
        <w:t>рабанов с тяговыми шнурами, которые смонтированы по обе стороны вала генератора. Во время выполнения упражнения (сматыванием тягового шнура с приводного барабана) приводится во вращение вал генератора. Второй б</w:t>
      </w:r>
      <w:r>
        <w:t>а</w:t>
      </w:r>
      <w:r>
        <w:t>рабан в это время принимает на себя свой отрезок тягового шнура, т.е. вал генератора вращается в разные стороны.</w:t>
      </w:r>
    </w:p>
    <w:p w:rsidR="005E100D" w:rsidRDefault="005E100D" w:rsidP="005E100D">
      <w:pPr>
        <w:pStyle w:val="21"/>
        <w:jc w:val="both"/>
      </w:pPr>
      <w:r>
        <w:t>Для соблюдения нужной полярности напряжения, питающего электр</w:t>
      </w:r>
      <w:r>
        <w:t>и</w:t>
      </w:r>
      <w:r>
        <w:t>ческую нагрузку, в конструкции предусмотрен электронный коммутатор.</w:t>
      </w:r>
    </w:p>
    <w:p w:rsidR="005E100D" w:rsidRDefault="005E100D" w:rsidP="005E100D">
      <w:pPr>
        <w:pStyle w:val="21"/>
        <w:jc w:val="both"/>
      </w:pPr>
      <w:r>
        <w:t>Кроме переключателя уровня нагрузки на лицевой панели тренажера установлен индикатор тока и клемы для подключения прибора, регистрир</w:t>
      </w:r>
      <w:r>
        <w:t>у</w:t>
      </w:r>
      <w:r>
        <w:t xml:space="preserve">ющего электрические параметры нагрузки. В зависимости от характера упражнения биокинетический тренажер может устанавливаться на </w:t>
      </w:r>
      <w:r>
        <w:lastRenderedPageBreak/>
        <w:t>верт</w:t>
      </w:r>
      <w:r>
        <w:t>и</w:t>
      </w:r>
      <w:r>
        <w:t>кальной или на горизонтальной опоре. Устройство автономно и не требует источников электрического питания.</w:t>
      </w:r>
    </w:p>
    <w:p w:rsidR="005E100D" w:rsidRDefault="005E100D" w:rsidP="005E100D">
      <w:pPr>
        <w:pStyle w:val="21"/>
        <w:jc w:val="both"/>
      </w:pPr>
      <w:r>
        <w:t>Вытяжка тяговых шнуров осуществляется только по определенной тр</w:t>
      </w:r>
      <w:r>
        <w:t>а</w:t>
      </w:r>
      <w:r>
        <w:t>ектории в заданной системе плоскостей, соответствующих оптимальной те</w:t>
      </w:r>
      <w:r>
        <w:t>х</w:t>
      </w:r>
      <w:r>
        <w:t>нике производимых боксером специальных движений. В случае нарушения (выхода из заданной плоскости) вытяжение шнура не фиксируется на инд</w:t>
      </w:r>
      <w:r>
        <w:t>и</w:t>
      </w:r>
      <w:r>
        <w:t>каторе и регистрация блокируется.</w:t>
      </w:r>
    </w:p>
    <w:p w:rsidR="005E100D" w:rsidRDefault="005E100D" w:rsidP="005E100D">
      <w:pPr>
        <w:pStyle w:val="21"/>
        <w:jc w:val="both"/>
      </w:pPr>
      <w:r>
        <w:t>Особенности использования биокинетического тренажера при этом з</w:t>
      </w:r>
      <w:r>
        <w:t>а</w:t>
      </w:r>
      <w:r>
        <w:t>ключается в следующем.</w:t>
      </w:r>
    </w:p>
    <w:p w:rsidR="005E100D" w:rsidRDefault="005E100D" w:rsidP="005E100D">
      <w:pPr>
        <w:pStyle w:val="21"/>
        <w:jc w:val="both"/>
      </w:pPr>
      <w:r>
        <w:t>Совершенствование спортивно-технического мастерства необходимо осуществлять при выполнении ударов по мешку (настенной подушке) в зонах малого сопротивления биокинетического тренажера:</w:t>
      </w:r>
    </w:p>
    <w:p w:rsidR="005E100D" w:rsidRDefault="005E100D" w:rsidP="005E100D">
      <w:pPr>
        <w:pStyle w:val="21"/>
        <w:numPr>
          <w:ilvl w:val="1"/>
          <w:numId w:val="28"/>
        </w:numPr>
        <w:tabs>
          <w:tab w:val="clear" w:pos="1440"/>
          <w:tab w:val="num" w:pos="900"/>
        </w:tabs>
        <w:ind w:left="0" w:firstLine="540"/>
        <w:jc w:val="both"/>
      </w:pPr>
      <w:r>
        <w:t>режимы биокинетического тренажера – 1-3;</w:t>
      </w:r>
    </w:p>
    <w:p w:rsidR="005E100D" w:rsidRDefault="005E100D" w:rsidP="005E100D">
      <w:pPr>
        <w:pStyle w:val="21"/>
        <w:numPr>
          <w:ilvl w:val="1"/>
          <w:numId w:val="28"/>
        </w:numPr>
        <w:tabs>
          <w:tab w:val="clear" w:pos="1440"/>
          <w:tab w:val="num" w:pos="900"/>
        </w:tabs>
        <w:ind w:left="0" w:firstLine="540"/>
        <w:jc w:val="both"/>
      </w:pPr>
      <w:r>
        <w:t>интенсивность выполнения ударных движений – средняя;</w:t>
      </w:r>
    </w:p>
    <w:p w:rsidR="005E100D" w:rsidRDefault="005E100D" w:rsidP="005E100D">
      <w:pPr>
        <w:pStyle w:val="21"/>
        <w:numPr>
          <w:ilvl w:val="1"/>
          <w:numId w:val="28"/>
        </w:numPr>
        <w:tabs>
          <w:tab w:val="clear" w:pos="1440"/>
          <w:tab w:val="num" w:pos="900"/>
        </w:tabs>
        <w:ind w:left="0" w:firstLine="540"/>
        <w:jc w:val="both"/>
      </w:pPr>
      <w:r>
        <w:t>продолжительность работы в серии – 3-5 минут;</w:t>
      </w:r>
    </w:p>
    <w:p w:rsidR="005E100D" w:rsidRDefault="005E100D" w:rsidP="005E100D">
      <w:pPr>
        <w:pStyle w:val="21"/>
        <w:numPr>
          <w:ilvl w:val="1"/>
          <w:numId w:val="28"/>
        </w:numPr>
        <w:tabs>
          <w:tab w:val="clear" w:pos="1440"/>
          <w:tab w:val="num" w:pos="900"/>
        </w:tabs>
        <w:ind w:left="0" w:firstLine="540"/>
        <w:jc w:val="both"/>
      </w:pPr>
      <w:r>
        <w:t>интервал отдыха между сериями – 1 минута;</w:t>
      </w:r>
    </w:p>
    <w:p w:rsidR="005E100D" w:rsidRDefault="005E100D" w:rsidP="005E100D">
      <w:pPr>
        <w:pStyle w:val="21"/>
        <w:numPr>
          <w:ilvl w:val="1"/>
          <w:numId w:val="28"/>
        </w:numPr>
        <w:tabs>
          <w:tab w:val="clear" w:pos="1440"/>
          <w:tab w:val="num" w:pos="900"/>
        </w:tabs>
        <w:ind w:left="0" w:firstLine="540"/>
        <w:jc w:val="both"/>
      </w:pPr>
      <w:r>
        <w:t>количество серий – 3-5.</w:t>
      </w:r>
    </w:p>
    <w:p w:rsidR="005E100D" w:rsidRDefault="005E100D" w:rsidP="005E100D">
      <w:pPr>
        <w:pStyle w:val="21"/>
        <w:jc w:val="both"/>
      </w:pPr>
      <w:r>
        <w:t>Развитие специальных скоростно-силовых качеств необходимо ос</w:t>
      </w:r>
      <w:r>
        <w:t>у</w:t>
      </w:r>
      <w:r>
        <w:t>ществлять при выполнении ударов по мешку (настенной подушке) в зонах среднего сопротивления биокинетического тренажера:</w:t>
      </w:r>
    </w:p>
    <w:p w:rsidR="005E100D" w:rsidRDefault="005E100D" w:rsidP="005E100D">
      <w:pPr>
        <w:pStyle w:val="21"/>
        <w:numPr>
          <w:ilvl w:val="0"/>
          <w:numId w:val="29"/>
        </w:numPr>
        <w:tabs>
          <w:tab w:val="clear" w:pos="1800"/>
          <w:tab w:val="num" w:pos="900"/>
        </w:tabs>
        <w:ind w:left="0" w:firstLine="540"/>
        <w:jc w:val="both"/>
      </w:pPr>
      <w:r>
        <w:t>режимы биокинетического тренажера – 4-6;</w:t>
      </w:r>
    </w:p>
    <w:p w:rsidR="005E100D" w:rsidRDefault="005E100D" w:rsidP="005E100D">
      <w:pPr>
        <w:pStyle w:val="21"/>
        <w:numPr>
          <w:ilvl w:val="0"/>
          <w:numId w:val="29"/>
        </w:numPr>
        <w:tabs>
          <w:tab w:val="clear" w:pos="1800"/>
          <w:tab w:val="num" w:pos="900"/>
        </w:tabs>
        <w:ind w:left="0" w:firstLine="540"/>
        <w:jc w:val="both"/>
      </w:pPr>
      <w:r>
        <w:t>интенсивность выполнения ударных движений (темп движений) – максимальная;</w:t>
      </w:r>
    </w:p>
    <w:p w:rsidR="005E100D" w:rsidRDefault="005E100D" w:rsidP="005E100D">
      <w:pPr>
        <w:pStyle w:val="21"/>
        <w:numPr>
          <w:ilvl w:val="0"/>
          <w:numId w:val="29"/>
        </w:numPr>
        <w:tabs>
          <w:tab w:val="clear" w:pos="1800"/>
          <w:tab w:val="num" w:pos="900"/>
        </w:tabs>
        <w:ind w:left="0" w:firstLine="540"/>
        <w:jc w:val="both"/>
      </w:pPr>
      <w:r>
        <w:t>продолжительность работы в серии – 5-8 секунд;</w:t>
      </w:r>
    </w:p>
    <w:p w:rsidR="005E100D" w:rsidRDefault="005E100D" w:rsidP="005E100D">
      <w:pPr>
        <w:pStyle w:val="21"/>
        <w:numPr>
          <w:ilvl w:val="0"/>
          <w:numId w:val="29"/>
        </w:numPr>
        <w:tabs>
          <w:tab w:val="clear" w:pos="1800"/>
          <w:tab w:val="num" w:pos="900"/>
        </w:tabs>
        <w:ind w:left="0" w:firstLine="540"/>
        <w:jc w:val="both"/>
      </w:pPr>
      <w:r>
        <w:t>количество движений в серии – 10-16;</w:t>
      </w:r>
    </w:p>
    <w:p w:rsidR="005E100D" w:rsidRDefault="005E100D" w:rsidP="005E100D">
      <w:pPr>
        <w:pStyle w:val="21"/>
        <w:numPr>
          <w:ilvl w:val="0"/>
          <w:numId w:val="29"/>
        </w:numPr>
        <w:tabs>
          <w:tab w:val="clear" w:pos="1800"/>
          <w:tab w:val="num" w:pos="900"/>
        </w:tabs>
        <w:ind w:left="0" w:firstLine="540"/>
        <w:jc w:val="both"/>
      </w:pPr>
      <w:r>
        <w:t>количество серий – 2-4;</w:t>
      </w:r>
    </w:p>
    <w:p w:rsidR="005E100D" w:rsidRDefault="005E100D" w:rsidP="005E100D">
      <w:pPr>
        <w:pStyle w:val="21"/>
        <w:numPr>
          <w:ilvl w:val="0"/>
          <w:numId w:val="29"/>
        </w:numPr>
        <w:tabs>
          <w:tab w:val="clear" w:pos="1800"/>
          <w:tab w:val="num" w:pos="900"/>
        </w:tabs>
        <w:ind w:left="0" w:firstLine="540"/>
        <w:jc w:val="both"/>
      </w:pPr>
      <w:r>
        <w:t>интервал отдыха между сериями – 5-10 минут.</w:t>
      </w:r>
    </w:p>
    <w:p w:rsidR="005E100D" w:rsidRDefault="005E100D" w:rsidP="005E100D">
      <w:pPr>
        <w:pStyle w:val="21"/>
        <w:jc w:val="both"/>
      </w:pPr>
      <w:r>
        <w:t>Развитие специальных силовых качеств необходимо осуществлять при выполнении ударов по мешку (настенной подушке) в зонах большого сопр</w:t>
      </w:r>
      <w:r>
        <w:t>о</w:t>
      </w:r>
      <w:r>
        <w:t>тивления биокинетического тренажера:</w:t>
      </w:r>
    </w:p>
    <w:p w:rsidR="005E100D" w:rsidRDefault="005E100D" w:rsidP="005E100D">
      <w:pPr>
        <w:pStyle w:val="21"/>
        <w:numPr>
          <w:ilvl w:val="0"/>
          <w:numId w:val="30"/>
        </w:numPr>
        <w:tabs>
          <w:tab w:val="clear" w:pos="1800"/>
          <w:tab w:val="num" w:pos="900"/>
        </w:tabs>
        <w:ind w:left="0" w:firstLine="540"/>
        <w:jc w:val="both"/>
      </w:pPr>
      <w:r>
        <w:t>режимы биокинетического тренажера – 7-9;</w:t>
      </w:r>
    </w:p>
    <w:p w:rsidR="005E100D" w:rsidRDefault="005E100D" w:rsidP="005E100D">
      <w:pPr>
        <w:pStyle w:val="21"/>
        <w:numPr>
          <w:ilvl w:val="0"/>
          <w:numId w:val="30"/>
        </w:numPr>
        <w:tabs>
          <w:tab w:val="clear" w:pos="1800"/>
          <w:tab w:val="num" w:pos="900"/>
        </w:tabs>
        <w:ind w:left="0" w:firstLine="540"/>
        <w:jc w:val="both"/>
      </w:pPr>
      <w:r>
        <w:t>интенсивность выполнения ударных движений (темп движений) – средняя;</w:t>
      </w:r>
    </w:p>
    <w:p w:rsidR="005E100D" w:rsidRDefault="005E100D" w:rsidP="005E100D">
      <w:pPr>
        <w:pStyle w:val="21"/>
        <w:numPr>
          <w:ilvl w:val="0"/>
          <w:numId w:val="30"/>
        </w:numPr>
        <w:tabs>
          <w:tab w:val="clear" w:pos="1800"/>
          <w:tab w:val="num" w:pos="900"/>
        </w:tabs>
        <w:ind w:left="0" w:firstLine="540"/>
        <w:jc w:val="both"/>
      </w:pPr>
      <w:r>
        <w:t>продолжительность работы в серии – до отказа;</w:t>
      </w:r>
    </w:p>
    <w:p w:rsidR="005E100D" w:rsidRDefault="005E100D" w:rsidP="005E100D">
      <w:pPr>
        <w:pStyle w:val="21"/>
        <w:numPr>
          <w:ilvl w:val="0"/>
          <w:numId w:val="30"/>
        </w:numPr>
        <w:tabs>
          <w:tab w:val="clear" w:pos="1800"/>
          <w:tab w:val="num" w:pos="900"/>
        </w:tabs>
        <w:ind w:left="0" w:firstLine="540"/>
        <w:jc w:val="both"/>
      </w:pPr>
      <w:r>
        <w:t>количество серий – 1-3;</w:t>
      </w:r>
    </w:p>
    <w:p w:rsidR="005E100D" w:rsidRDefault="005E100D" w:rsidP="005E100D">
      <w:pPr>
        <w:pStyle w:val="21"/>
        <w:numPr>
          <w:ilvl w:val="0"/>
          <w:numId w:val="30"/>
        </w:numPr>
        <w:tabs>
          <w:tab w:val="clear" w:pos="1800"/>
          <w:tab w:val="num" w:pos="900"/>
        </w:tabs>
        <w:ind w:left="0" w:firstLine="540"/>
        <w:jc w:val="both"/>
      </w:pPr>
      <w:r>
        <w:t>интервал отдыха между сериями – 1-3 минуты.</w:t>
      </w:r>
    </w:p>
    <w:p w:rsidR="005E100D" w:rsidRDefault="005E100D" w:rsidP="005E100D">
      <w:pPr>
        <w:pStyle w:val="21"/>
        <w:jc w:val="both"/>
      </w:pPr>
      <w:r>
        <w:t>Избирательное развитие специальной скоростно-силовой вынослив</w:t>
      </w:r>
      <w:r>
        <w:t>о</w:t>
      </w:r>
      <w:r>
        <w:t>сти необходимо осуществлять в зонах малого и среднего сопротивления би</w:t>
      </w:r>
      <w:r>
        <w:t>о</w:t>
      </w:r>
      <w:r>
        <w:t>кинетического тренажера при приоритетной роли алактатного анаэробного механизма энергообеспечения:</w:t>
      </w:r>
    </w:p>
    <w:p w:rsidR="005E100D" w:rsidRDefault="005E100D" w:rsidP="005E100D">
      <w:pPr>
        <w:pStyle w:val="21"/>
        <w:numPr>
          <w:ilvl w:val="0"/>
          <w:numId w:val="31"/>
        </w:numPr>
        <w:tabs>
          <w:tab w:val="clear" w:pos="1800"/>
          <w:tab w:val="num" w:pos="900"/>
        </w:tabs>
        <w:ind w:left="0" w:firstLine="540"/>
        <w:jc w:val="both"/>
      </w:pPr>
      <w:r>
        <w:t>режимы биокинетического тренажера – 4-6;</w:t>
      </w:r>
    </w:p>
    <w:p w:rsidR="005E100D" w:rsidRDefault="005E100D" w:rsidP="005E100D">
      <w:pPr>
        <w:pStyle w:val="21"/>
        <w:numPr>
          <w:ilvl w:val="0"/>
          <w:numId w:val="31"/>
        </w:numPr>
        <w:tabs>
          <w:tab w:val="clear" w:pos="1800"/>
          <w:tab w:val="num" w:pos="900"/>
        </w:tabs>
        <w:ind w:left="0" w:firstLine="540"/>
        <w:jc w:val="both"/>
      </w:pPr>
      <w:r>
        <w:t>интенсивность выполнения ударных движений (темп движения) – максимальная;</w:t>
      </w:r>
    </w:p>
    <w:p w:rsidR="005E100D" w:rsidRDefault="005E100D" w:rsidP="005E100D">
      <w:pPr>
        <w:pStyle w:val="21"/>
        <w:numPr>
          <w:ilvl w:val="0"/>
          <w:numId w:val="31"/>
        </w:numPr>
        <w:tabs>
          <w:tab w:val="clear" w:pos="1800"/>
          <w:tab w:val="num" w:pos="900"/>
        </w:tabs>
        <w:ind w:left="0" w:firstLine="540"/>
        <w:jc w:val="both"/>
      </w:pPr>
      <w:r>
        <w:t>продолжительность роботы в серии – 8-15 секунд;</w:t>
      </w:r>
    </w:p>
    <w:p w:rsidR="005E100D" w:rsidRDefault="005E100D" w:rsidP="005E100D">
      <w:pPr>
        <w:pStyle w:val="21"/>
        <w:numPr>
          <w:ilvl w:val="0"/>
          <w:numId w:val="31"/>
        </w:numPr>
        <w:tabs>
          <w:tab w:val="clear" w:pos="1800"/>
          <w:tab w:val="num" w:pos="900"/>
        </w:tabs>
        <w:ind w:left="0" w:firstLine="540"/>
        <w:jc w:val="both"/>
      </w:pPr>
      <w:r>
        <w:lastRenderedPageBreak/>
        <w:t>количество повторений в серии – 4-5;</w:t>
      </w:r>
    </w:p>
    <w:p w:rsidR="005E100D" w:rsidRDefault="005E100D" w:rsidP="005E100D">
      <w:pPr>
        <w:pStyle w:val="21"/>
        <w:numPr>
          <w:ilvl w:val="0"/>
          <w:numId w:val="31"/>
        </w:numPr>
        <w:tabs>
          <w:tab w:val="clear" w:pos="1800"/>
          <w:tab w:val="num" w:pos="900"/>
        </w:tabs>
        <w:ind w:left="0" w:firstLine="540"/>
        <w:jc w:val="both"/>
      </w:pPr>
      <w:r>
        <w:t>интервал отдыха между повторениями – 1-2 минуты;</w:t>
      </w:r>
    </w:p>
    <w:p w:rsidR="005E100D" w:rsidRDefault="005E100D" w:rsidP="005E100D">
      <w:pPr>
        <w:pStyle w:val="21"/>
        <w:numPr>
          <w:ilvl w:val="0"/>
          <w:numId w:val="31"/>
        </w:numPr>
        <w:tabs>
          <w:tab w:val="clear" w:pos="1800"/>
          <w:tab w:val="num" w:pos="900"/>
        </w:tabs>
        <w:ind w:left="0" w:firstLine="540"/>
        <w:jc w:val="both"/>
      </w:pPr>
      <w:r>
        <w:t>количество серий – 3-4;</w:t>
      </w:r>
    </w:p>
    <w:p w:rsidR="005E100D" w:rsidRDefault="005E100D" w:rsidP="005E100D">
      <w:pPr>
        <w:pStyle w:val="21"/>
        <w:numPr>
          <w:ilvl w:val="0"/>
          <w:numId w:val="31"/>
        </w:numPr>
        <w:tabs>
          <w:tab w:val="clear" w:pos="1800"/>
          <w:tab w:val="num" w:pos="900"/>
        </w:tabs>
        <w:ind w:left="0" w:firstLine="540"/>
        <w:jc w:val="both"/>
      </w:pPr>
      <w:r>
        <w:t>интервал отдыха между сериями – 7-8 минут.</w:t>
      </w:r>
    </w:p>
    <w:p w:rsidR="005E100D" w:rsidRDefault="005E100D" w:rsidP="005E100D">
      <w:pPr>
        <w:pStyle w:val="21"/>
        <w:jc w:val="both"/>
      </w:pPr>
      <w:r>
        <w:t>Избирательное развитие специальной силовой выносливости ос</w:t>
      </w:r>
      <w:r>
        <w:t>у</w:t>
      </w:r>
      <w:r>
        <w:t>ществляется в зонах среднего и большого сопротивления биокинетического тр</w:t>
      </w:r>
      <w:r>
        <w:t>е</w:t>
      </w:r>
      <w:r>
        <w:t>нажера:</w:t>
      </w:r>
    </w:p>
    <w:p w:rsidR="005E100D" w:rsidRDefault="005E100D" w:rsidP="005E100D">
      <w:pPr>
        <w:pStyle w:val="21"/>
        <w:numPr>
          <w:ilvl w:val="0"/>
          <w:numId w:val="32"/>
        </w:numPr>
        <w:tabs>
          <w:tab w:val="clear" w:pos="1800"/>
          <w:tab w:val="left" w:pos="900"/>
        </w:tabs>
        <w:ind w:left="0" w:firstLine="540"/>
        <w:jc w:val="both"/>
      </w:pPr>
      <w:r>
        <w:t>режимы биокинетического тренажера – 7-9;</w:t>
      </w:r>
    </w:p>
    <w:p w:rsidR="005E100D" w:rsidRDefault="005E100D" w:rsidP="005E100D">
      <w:pPr>
        <w:pStyle w:val="21"/>
        <w:numPr>
          <w:ilvl w:val="0"/>
          <w:numId w:val="32"/>
        </w:numPr>
        <w:tabs>
          <w:tab w:val="clear" w:pos="1800"/>
          <w:tab w:val="left" w:pos="900"/>
        </w:tabs>
        <w:ind w:left="0" w:firstLine="540"/>
        <w:jc w:val="both"/>
      </w:pPr>
      <w:r>
        <w:t>интенсивность выполнения ударных движений (темп движений) – средняя;</w:t>
      </w:r>
    </w:p>
    <w:p w:rsidR="005E100D" w:rsidRDefault="005E100D" w:rsidP="005E100D">
      <w:pPr>
        <w:pStyle w:val="21"/>
        <w:numPr>
          <w:ilvl w:val="0"/>
          <w:numId w:val="32"/>
        </w:numPr>
        <w:tabs>
          <w:tab w:val="clear" w:pos="1800"/>
          <w:tab w:val="left" w:pos="900"/>
        </w:tabs>
        <w:ind w:left="0" w:firstLine="540"/>
        <w:jc w:val="both"/>
      </w:pPr>
      <w:r>
        <w:t>продолжительность работы в серии – 1-3 минуты;</w:t>
      </w:r>
    </w:p>
    <w:p w:rsidR="005E100D" w:rsidRDefault="005E100D" w:rsidP="005E100D">
      <w:pPr>
        <w:pStyle w:val="21"/>
        <w:numPr>
          <w:ilvl w:val="0"/>
          <w:numId w:val="32"/>
        </w:numPr>
        <w:tabs>
          <w:tab w:val="clear" w:pos="1800"/>
          <w:tab w:val="left" w:pos="900"/>
        </w:tabs>
        <w:ind w:left="0" w:firstLine="540"/>
        <w:jc w:val="both"/>
      </w:pPr>
      <w:r>
        <w:t>количество повторений в серии –3;</w:t>
      </w:r>
    </w:p>
    <w:p w:rsidR="005E100D" w:rsidRDefault="005E100D" w:rsidP="005E100D">
      <w:pPr>
        <w:pStyle w:val="21"/>
        <w:numPr>
          <w:ilvl w:val="0"/>
          <w:numId w:val="32"/>
        </w:numPr>
        <w:tabs>
          <w:tab w:val="clear" w:pos="1800"/>
          <w:tab w:val="left" w:pos="900"/>
        </w:tabs>
        <w:ind w:left="0" w:firstLine="540"/>
        <w:jc w:val="both"/>
      </w:pPr>
      <w:r>
        <w:t>интервал отдыха между – до восстановления близкого к исходным данным (по показателям ЧСС);</w:t>
      </w:r>
    </w:p>
    <w:p w:rsidR="005E100D" w:rsidRDefault="005E100D" w:rsidP="005E100D">
      <w:pPr>
        <w:pStyle w:val="21"/>
        <w:numPr>
          <w:ilvl w:val="0"/>
          <w:numId w:val="32"/>
        </w:numPr>
        <w:tabs>
          <w:tab w:val="clear" w:pos="1800"/>
          <w:tab w:val="left" w:pos="900"/>
        </w:tabs>
        <w:ind w:left="0" w:firstLine="540"/>
        <w:jc w:val="both"/>
      </w:pPr>
      <w:r>
        <w:t>количество серий – определялось индивидуально;</w:t>
      </w:r>
    </w:p>
    <w:p w:rsidR="005E100D" w:rsidRDefault="005E100D" w:rsidP="005E100D">
      <w:pPr>
        <w:pStyle w:val="21"/>
        <w:numPr>
          <w:ilvl w:val="0"/>
          <w:numId w:val="32"/>
        </w:numPr>
        <w:tabs>
          <w:tab w:val="clear" w:pos="1800"/>
          <w:tab w:val="left" w:pos="900"/>
        </w:tabs>
        <w:ind w:left="0" w:firstLine="540"/>
        <w:jc w:val="both"/>
      </w:pPr>
      <w:r>
        <w:t>интервал отдыха между сериями – 1-2 минуты.</w:t>
      </w:r>
    </w:p>
    <w:p w:rsidR="005E100D" w:rsidRDefault="005E100D" w:rsidP="005E100D">
      <w:pPr>
        <w:pStyle w:val="21"/>
        <w:jc w:val="both"/>
      </w:pPr>
      <w:r>
        <w:t>В промежутках между выполнением двигательных заданий на биок</w:t>
      </w:r>
      <w:r>
        <w:t>и</w:t>
      </w:r>
      <w:r>
        <w:t>нетическом тренажере предпочтение отдается активному отдыху.</w:t>
      </w:r>
    </w:p>
    <w:p w:rsidR="005E100D" w:rsidRDefault="005E100D" w:rsidP="005E100D">
      <w:pPr>
        <w:pStyle w:val="21"/>
        <w:jc w:val="both"/>
      </w:pPr>
      <w:r>
        <w:t>Кроме того, в целях рационализации процесса повышения уровня специальной подготовленности вариант целенаправленного чередования нагр</w:t>
      </w:r>
      <w:r>
        <w:t>у</w:t>
      </w:r>
      <w:r>
        <w:t>зок и использования биокинетического тренажера могут быть распределены в рамках недельного цикла тренировок на протяжении педагогического эк</w:t>
      </w:r>
      <w:r>
        <w:t>с</w:t>
      </w:r>
      <w:r>
        <w:t>перимента. Примерное распределение сочетания сопряженного развития специальных качеств технической подготовки представлены в таблице.</w:t>
      </w:r>
    </w:p>
    <w:p w:rsidR="005E100D" w:rsidRDefault="005E100D" w:rsidP="005E100D">
      <w:pPr>
        <w:pStyle w:val="21"/>
        <w:jc w:val="both"/>
      </w:pPr>
      <w:r>
        <w:t>Кроме того, основная направленность при работе на тренажере опред</w:t>
      </w:r>
      <w:r>
        <w:t>е</w:t>
      </w:r>
      <w:r>
        <w:t>ляется при соблюдении вариантов совмещения развития отдельных качеств и повышения спортивно-технического мастерства по принципу «сопряженного воздействия».</w:t>
      </w:r>
    </w:p>
    <w:p w:rsidR="005E100D" w:rsidRDefault="005E100D" w:rsidP="005E100D">
      <w:pPr>
        <w:pStyle w:val="21"/>
        <w:jc w:val="right"/>
      </w:pPr>
      <w:r>
        <w:br w:type="page"/>
      </w:r>
      <w:r>
        <w:lastRenderedPageBreak/>
        <w:t>Таблица 10</w:t>
      </w:r>
    </w:p>
    <w:p w:rsidR="005E100D" w:rsidRDefault="005E100D" w:rsidP="005E100D">
      <w:pPr>
        <w:pStyle w:val="21"/>
        <w:jc w:val="center"/>
      </w:pPr>
    </w:p>
    <w:p w:rsidR="005E100D" w:rsidRDefault="005E100D" w:rsidP="005E100D">
      <w:pPr>
        <w:pStyle w:val="21"/>
        <w:ind w:right="-6" w:firstLine="0"/>
        <w:jc w:val="center"/>
      </w:pPr>
      <w:r>
        <w:t>Распределение времени при целенаправленном развитии специальных сил</w:t>
      </w:r>
      <w:r>
        <w:t>о</w:t>
      </w:r>
      <w:r>
        <w:t>вых, скоростно-силовых способностей и повышения уровня технической подготовленности в недельном цикле тренировок на протяжении педагогического экспериме</w:t>
      </w:r>
      <w:r>
        <w:t>н</w:t>
      </w:r>
      <w:r>
        <w:t>та в контрольной группе</w:t>
      </w:r>
    </w:p>
    <w:p w:rsidR="005E100D" w:rsidRDefault="005E100D" w:rsidP="005E100D">
      <w:pPr>
        <w:pStyle w:val="21"/>
        <w:ind w:left="1080" w:right="1434" w:firstLine="0"/>
        <w:jc w:val="center"/>
      </w:pPr>
    </w:p>
    <w:p w:rsidR="005E100D" w:rsidRDefault="005E100D" w:rsidP="005E100D">
      <w:pPr>
        <w:pStyle w:val="21"/>
        <w:ind w:left="1080" w:right="1434" w:firstLine="0"/>
        <w:jc w:val="cente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60"/>
        <w:gridCol w:w="4320"/>
      </w:tblGrid>
      <w:tr w:rsidR="005E100D" w:rsidTr="00227760">
        <w:tblPrEx>
          <w:tblCellMar>
            <w:top w:w="0" w:type="dxa"/>
            <w:bottom w:w="0" w:type="dxa"/>
          </w:tblCellMar>
        </w:tblPrEx>
        <w:tc>
          <w:tcPr>
            <w:tcW w:w="900" w:type="dxa"/>
            <w:vAlign w:val="center"/>
          </w:tcPr>
          <w:p w:rsidR="005E100D" w:rsidRDefault="005E100D" w:rsidP="00227760">
            <w:pPr>
              <w:pStyle w:val="21"/>
              <w:ind w:left="-108" w:right="-108" w:firstLine="0"/>
            </w:pPr>
            <w:r>
              <w:t>Дни нед</w:t>
            </w:r>
            <w:r>
              <w:t>е</w:t>
            </w:r>
            <w:r>
              <w:t>ли</w:t>
            </w:r>
          </w:p>
        </w:tc>
        <w:tc>
          <w:tcPr>
            <w:tcW w:w="3960" w:type="dxa"/>
            <w:vAlign w:val="center"/>
          </w:tcPr>
          <w:p w:rsidR="005E100D" w:rsidRDefault="005E100D" w:rsidP="00227760">
            <w:pPr>
              <w:pStyle w:val="21"/>
              <w:ind w:left="-108" w:right="-108" w:firstLine="0"/>
              <w:jc w:val="center"/>
            </w:pPr>
            <w:r>
              <w:t>Разновидности сторон спец</w:t>
            </w:r>
            <w:r>
              <w:t>и</w:t>
            </w:r>
            <w:r>
              <w:t xml:space="preserve">альной подготовленности </w:t>
            </w:r>
          </w:p>
        </w:tc>
        <w:tc>
          <w:tcPr>
            <w:tcW w:w="4320" w:type="dxa"/>
            <w:vAlign w:val="center"/>
          </w:tcPr>
          <w:p w:rsidR="005E100D" w:rsidRDefault="005E100D" w:rsidP="00227760">
            <w:pPr>
              <w:pStyle w:val="21"/>
              <w:tabs>
                <w:tab w:val="left" w:pos="3312"/>
              </w:tabs>
              <w:ind w:left="-108" w:right="-108" w:firstLine="0"/>
              <w:jc w:val="center"/>
            </w:pPr>
            <w:r>
              <w:t>Время выполнения в рамках уче</w:t>
            </w:r>
            <w:r>
              <w:t>б</w:t>
            </w:r>
            <w:r>
              <w:t>но-тренировочного занятия</w:t>
            </w:r>
          </w:p>
        </w:tc>
      </w:tr>
      <w:tr w:rsidR="005E100D" w:rsidTr="00227760">
        <w:tblPrEx>
          <w:tblCellMar>
            <w:top w:w="0" w:type="dxa"/>
            <w:bottom w:w="0" w:type="dxa"/>
          </w:tblCellMar>
        </w:tblPrEx>
        <w:tc>
          <w:tcPr>
            <w:tcW w:w="900" w:type="dxa"/>
            <w:vAlign w:val="center"/>
          </w:tcPr>
          <w:p w:rsidR="005E100D" w:rsidRDefault="005E100D" w:rsidP="00227760">
            <w:pPr>
              <w:pStyle w:val="21"/>
              <w:tabs>
                <w:tab w:val="left" w:pos="972"/>
              </w:tabs>
              <w:ind w:left="-108" w:right="-108" w:firstLine="0"/>
              <w:jc w:val="both"/>
            </w:pPr>
            <w:r>
              <w:t>Пон</w:t>
            </w:r>
            <w:r>
              <w:t>е</w:t>
            </w:r>
            <w:r>
              <w:t>дел</w:t>
            </w:r>
            <w:r>
              <w:t>ь</w:t>
            </w:r>
            <w:r>
              <w:t>ник</w:t>
            </w:r>
          </w:p>
        </w:tc>
        <w:tc>
          <w:tcPr>
            <w:tcW w:w="3960" w:type="dxa"/>
            <w:vAlign w:val="center"/>
          </w:tcPr>
          <w:p w:rsidR="005E100D" w:rsidRDefault="005E100D" w:rsidP="00227760">
            <w:pPr>
              <w:pStyle w:val="21"/>
              <w:ind w:left="-108" w:right="-108" w:firstLine="0"/>
              <w:jc w:val="center"/>
            </w:pPr>
            <w:r>
              <w:t>Совершенствование спортивно-технического ма</w:t>
            </w:r>
            <w:r>
              <w:t>с</w:t>
            </w:r>
            <w:r>
              <w:t>терства</w:t>
            </w:r>
          </w:p>
        </w:tc>
        <w:tc>
          <w:tcPr>
            <w:tcW w:w="4320" w:type="dxa"/>
            <w:vAlign w:val="center"/>
          </w:tcPr>
          <w:p w:rsidR="005E100D" w:rsidRDefault="005E100D" w:rsidP="00227760">
            <w:pPr>
              <w:pStyle w:val="21"/>
              <w:ind w:left="-108" w:right="-108" w:firstLine="0"/>
              <w:jc w:val="center"/>
            </w:pPr>
            <w:r>
              <w:t>В начале и в конце основной ча</w:t>
            </w:r>
            <w:r>
              <w:t>с</w:t>
            </w:r>
            <w:r>
              <w:t>ти занятия</w:t>
            </w:r>
          </w:p>
        </w:tc>
      </w:tr>
      <w:tr w:rsidR="005E100D" w:rsidTr="00227760">
        <w:tblPrEx>
          <w:tblCellMar>
            <w:top w:w="0" w:type="dxa"/>
            <w:bottom w:w="0" w:type="dxa"/>
          </w:tblCellMar>
        </w:tblPrEx>
        <w:tc>
          <w:tcPr>
            <w:tcW w:w="900" w:type="dxa"/>
            <w:vAlign w:val="center"/>
          </w:tcPr>
          <w:p w:rsidR="005E100D" w:rsidRDefault="005E100D" w:rsidP="00227760">
            <w:pPr>
              <w:pStyle w:val="21"/>
              <w:ind w:left="-108" w:right="-108" w:firstLine="0"/>
              <w:jc w:val="both"/>
            </w:pPr>
            <w:r>
              <w:t>Вто</w:t>
            </w:r>
            <w:r>
              <w:t>р</w:t>
            </w:r>
            <w:r>
              <w:t>ник</w:t>
            </w:r>
          </w:p>
        </w:tc>
        <w:tc>
          <w:tcPr>
            <w:tcW w:w="3960" w:type="dxa"/>
            <w:vAlign w:val="center"/>
          </w:tcPr>
          <w:p w:rsidR="005E100D" w:rsidRDefault="005E100D" w:rsidP="00227760">
            <w:pPr>
              <w:pStyle w:val="21"/>
              <w:ind w:left="-108" w:right="-108" w:firstLine="0"/>
              <w:jc w:val="center"/>
            </w:pPr>
            <w:r>
              <w:t>Развитие специальных скорос</w:t>
            </w:r>
            <w:r>
              <w:t>т</w:t>
            </w:r>
            <w:r>
              <w:t xml:space="preserve">но-силовых качеств </w:t>
            </w:r>
          </w:p>
        </w:tc>
        <w:tc>
          <w:tcPr>
            <w:tcW w:w="4320" w:type="dxa"/>
            <w:vAlign w:val="center"/>
          </w:tcPr>
          <w:p w:rsidR="005E100D" w:rsidRDefault="005E100D" w:rsidP="00227760">
            <w:pPr>
              <w:pStyle w:val="21"/>
              <w:ind w:left="-108" w:right="-108" w:firstLine="0"/>
              <w:jc w:val="center"/>
            </w:pPr>
            <w:r>
              <w:t>Начло основной части занятия</w:t>
            </w:r>
          </w:p>
        </w:tc>
      </w:tr>
      <w:tr w:rsidR="005E100D" w:rsidTr="00227760">
        <w:tblPrEx>
          <w:tblCellMar>
            <w:top w:w="0" w:type="dxa"/>
            <w:bottom w:w="0" w:type="dxa"/>
          </w:tblCellMar>
        </w:tblPrEx>
        <w:tc>
          <w:tcPr>
            <w:tcW w:w="900" w:type="dxa"/>
            <w:vAlign w:val="center"/>
          </w:tcPr>
          <w:p w:rsidR="005E100D" w:rsidRDefault="005E100D" w:rsidP="00227760">
            <w:pPr>
              <w:pStyle w:val="21"/>
              <w:ind w:left="-108" w:right="-108" w:firstLine="0"/>
              <w:jc w:val="both"/>
            </w:pPr>
            <w:r>
              <w:t>Среда</w:t>
            </w:r>
          </w:p>
        </w:tc>
        <w:tc>
          <w:tcPr>
            <w:tcW w:w="3960" w:type="dxa"/>
            <w:vAlign w:val="center"/>
          </w:tcPr>
          <w:p w:rsidR="005E100D" w:rsidRDefault="005E100D" w:rsidP="00227760">
            <w:pPr>
              <w:pStyle w:val="21"/>
              <w:ind w:left="-108" w:right="-108" w:firstLine="0"/>
              <w:jc w:val="center"/>
            </w:pPr>
            <w:r>
              <w:t>Развитие специальных силовых качеств</w:t>
            </w:r>
          </w:p>
        </w:tc>
        <w:tc>
          <w:tcPr>
            <w:tcW w:w="4320" w:type="dxa"/>
            <w:vAlign w:val="center"/>
          </w:tcPr>
          <w:p w:rsidR="005E100D" w:rsidRDefault="005E100D" w:rsidP="00227760">
            <w:pPr>
              <w:pStyle w:val="21"/>
              <w:ind w:left="-108" w:right="-108" w:firstLine="0"/>
              <w:jc w:val="center"/>
            </w:pPr>
            <w:r>
              <w:t>Начало, конец основной части з</w:t>
            </w:r>
            <w:r>
              <w:t>а</w:t>
            </w:r>
            <w:r>
              <w:t>нятия</w:t>
            </w:r>
          </w:p>
        </w:tc>
      </w:tr>
      <w:tr w:rsidR="005E100D" w:rsidTr="00227760">
        <w:tblPrEx>
          <w:tblCellMar>
            <w:top w:w="0" w:type="dxa"/>
            <w:bottom w:w="0" w:type="dxa"/>
          </w:tblCellMar>
        </w:tblPrEx>
        <w:tc>
          <w:tcPr>
            <w:tcW w:w="900" w:type="dxa"/>
            <w:vAlign w:val="center"/>
          </w:tcPr>
          <w:p w:rsidR="005E100D" w:rsidRDefault="005E100D" w:rsidP="00227760">
            <w:pPr>
              <w:pStyle w:val="21"/>
              <w:ind w:left="-108" w:right="-108" w:firstLine="0"/>
              <w:jc w:val="both"/>
            </w:pPr>
            <w:r>
              <w:t>Че</w:t>
            </w:r>
            <w:r>
              <w:t>т</w:t>
            </w:r>
            <w:r>
              <w:t>верг</w:t>
            </w:r>
          </w:p>
        </w:tc>
        <w:tc>
          <w:tcPr>
            <w:tcW w:w="3960" w:type="dxa"/>
            <w:vAlign w:val="center"/>
          </w:tcPr>
          <w:p w:rsidR="005E100D" w:rsidRDefault="005E100D" w:rsidP="00227760">
            <w:pPr>
              <w:pStyle w:val="21"/>
              <w:ind w:left="-108" w:right="-108" w:firstLine="0"/>
              <w:jc w:val="center"/>
            </w:pPr>
            <w:r>
              <w:t>Совершенствование спортивно-технического мастерства</w:t>
            </w:r>
          </w:p>
        </w:tc>
        <w:tc>
          <w:tcPr>
            <w:tcW w:w="4320" w:type="dxa"/>
            <w:vAlign w:val="center"/>
          </w:tcPr>
          <w:p w:rsidR="005E100D" w:rsidRDefault="005E100D" w:rsidP="00227760">
            <w:pPr>
              <w:pStyle w:val="21"/>
              <w:ind w:left="-108" w:right="-108" w:firstLine="0"/>
              <w:jc w:val="center"/>
            </w:pPr>
            <w:r>
              <w:t>Как основное средство – основная часть учебно-тренировочного зан</w:t>
            </w:r>
            <w:r>
              <w:t>я</w:t>
            </w:r>
            <w:r>
              <w:t>тия</w:t>
            </w:r>
          </w:p>
        </w:tc>
      </w:tr>
      <w:tr w:rsidR="005E100D" w:rsidTr="00227760">
        <w:tblPrEx>
          <w:tblCellMar>
            <w:top w:w="0" w:type="dxa"/>
            <w:bottom w:w="0" w:type="dxa"/>
          </w:tblCellMar>
        </w:tblPrEx>
        <w:tc>
          <w:tcPr>
            <w:tcW w:w="900" w:type="dxa"/>
            <w:vAlign w:val="center"/>
          </w:tcPr>
          <w:p w:rsidR="005E100D" w:rsidRDefault="005E100D" w:rsidP="00227760">
            <w:pPr>
              <w:pStyle w:val="21"/>
              <w:ind w:left="-108" w:right="-108" w:firstLine="0"/>
              <w:jc w:val="both"/>
            </w:pPr>
            <w:r>
              <w:t>Пя</w:t>
            </w:r>
            <w:r>
              <w:t>т</w:t>
            </w:r>
            <w:r>
              <w:t>ница</w:t>
            </w:r>
          </w:p>
        </w:tc>
        <w:tc>
          <w:tcPr>
            <w:tcW w:w="3960" w:type="dxa"/>
            <w:vAlign w:val="center"/>
          </w:tcPr>
          <w:p w:rsidR="005E100D" w:rsidRDefault="005E100D" w:rsidP="00227760">
            <w:pPr>
              <w:pStyle w:val="21"/>
              <w:ind w:left="-108" w:right="-108" w:firstLine="0"/>
              <w:jc w:val="center"/>
            </w:pPr>
            <w:r>
              <w:t>Развитие специальной скорос</w:t>
            </w:r>
            <w:r>
              <w:t>т</w:t>
            </w:r>
            <w:r>
              <w:t>но-силовой выносливости (алакта</w:t>
            </w:r>
            <w:r>
              <w:t>т</w:t>
            </w:r>
            <w:r>
              <w:t>ный анаэробный механизм)</w:t>
            </w:r>
          </w:p>
        </w:tc>
        <w:tc>
          <w:tcPr>
            <w:tcW w:w="4320" w:type="dxa"/>
            <w:vAlign w:val="center"/>
          </w:tcPr>
          <w:p w:rsidR="005E100D" w:rsidRDefault="005E100D" w:rsidP="00227760">
            <w:pPr>
              <w:pStyle w:val="21"/>
              <w:ind w:left="-108" w:right="-108" w:firstLine="0"/>
              <w:jc w:val="center"/>
            </w:pPr>
            <w:r>
              <w:t>Конец основной части учебно-тренировочного занятия</w:t>
            </w:r>
          </w:p>
        </w:tc>
      </w:tr>
      <w:tr w:rsidR="005E100D" w:rsidTr="00227760">
        <w:tblPrEx>
          <w:tblCellMar>
            <w:top w:w="0" w:type="dxa"/>
            <w:bottom w:w="0" w:type="dxa"/>
          </w:tblCellMar>
        </w:tblPrEx>
        <w:trPr>
          <w:cantSplit/>
          <w:trHeight w:val="993"/>
        </w:trPr>
        <w:tc>
          <w:tcPr>
            <w:tcW w:w="900" w:type="dxa"/>
            <w:tcBorders>
              <w:bottom w:val="single" w:sz="4" w:space="0" w:color="auto"/>
            </w:tcBorders>
            <w:vAlign w:val="center"/>
          </w:tcPr>
          <w:p w:rsidR="005E100D" w:rsidRDefault="005E100D" w:rsidP="00227760">
            <w:pPr>
              <w:pStyle w:val="21"/>
              <w:ind w:left="-108" w:right="-108" w:firstLine="0"/>
              <w:jc w:val="both"/>
            </w:pPr>
            <w:r>
              <w:t>Субб</w:t>
            </w:r>
            <w:r>
              <w:t>о</w:t>
            </w:r>
            <w:r>
              <w:t>та</w:t>
            </w:r>
          </w:p>
        </w:tc>
        <w:tc>
          <w:tcPr>
            <w:tcW w:w="3960" w:type="dxa"/>
            <w:tcBorders>
              <w:bottom w:val="single" w:sz="4" w:space="0" w:color="auto"/>
            </w:tcBorders>
            <w:vAlign w:val="center"/>
          </w:tcPr>
          <w:p w:rsidR="005E100D" w:rsidRDefault="005E100D" w:rsidP="00227760">
            <w:pPr>
              <w:pStyle w:val="21"/>
              <w:ind w:firstLine="0"/>
              <w:jc w:val="center"/>
            </w:pPr>
            <w:r>
              <w:t>развитие специальной силовой выносл</w:t>
            </w:r>
            <w:r>
              <w:t>и</w:t>
            </w:r>
            <w:r>
              <w:t>вости</w:t>
            </w:r>
          </w:p>
        </w:tc>
        <w:tc>
          <w:tcPr>
            <w:tcW w:w="4320" w:type="dxa"/>
            <w:tcBorders>
              <w:bottom w:val="single" w:sz="4" w:space="0" w:color="auto"/>
            </w:tcBorders>
            <w:vAlign w:val="center"/>
          </w:tcPr>
          <w:p w:rsidR="005E100D" w:rsidRDefault="005E100D" w:rsidP="00227760">
            <w:pPr>
              <w:pStyle w:val="21"/>
              <w:ind w:left="-108" w:right="-108" w:firstLine="0"/>
              <w:jc w:val="center"/>
            </w:pPr>
            <w:r>
              <w:t>Как основное средство – основная часть учебно-тренировочного зан</w:t>
            </w:r>
            <w:r>
              <w:t>я</w:t>
            </w:r>
            <w:r>
              <w:t>тия</w:t>
            </w:r>
          </w:p>
        </w:tc>
      </w:tr>
    </w:tbl>
    <w:p w:rsidR="005E100D" w:rsidRDefault="005E100D" w:rsidP="005E100D">
      <w:pPr>
        <w:pStyle w:val="21"/>
        <w:ind w:left="1080" w:right="1434" w:firstLine="0"/>
        <w:jc w:val="center"/>
      </w:pPr>
    </w:p>
    <w:p w:rsidR="005E100D" w:rsidRPr="005E100D" w:rsidRDefault="005E100D" w:rsidP="005E100D">
      <w:pPr>
        <w:jc w:val="both"/>
        <w:rPr>
          <w:rFonts w:ascii="Times New Roman" w:hAnsi="Times New Roman" w:cs="Times New Roman"/>
          <w:sz w:val="32"/>
          <w:szCs w:val="32"/>
        </w:rPr>
      </w:pPr>
      <w:bookmarkStart w:id="0" w:name="_GoBack"/>
      <w:bookmarkEnd w:id="0"/>
    </w:p>
    <w:sectPr w:rsidR="005E100D" w:rsidRPr="005E10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1223D"/>
    <w:multiLevelType w:val="hybridMultilevel"/>
    <w:tmpl w:val="8A16F06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1BD579A"/>
    <w:multiLevelType w:val="hybridMultilevel"/>
    <w:tmpl w:val="0FFC9600"/>
    <w:lvl w:ilvl="0" w:tplc="04190011">
      <w:start w:val="1"/>
      <w:numFmt w:val="decimal"/>
      <w:lvlText w:val="%1)"/>
      <w:lvlJc w:val="left"/>
      <w:pPr>
        <w:tabs>
          <w:tab w:val="num" w:pos="720"/>
        </w:tabs>
        <w:ind w:left="720" w:hanging="360"/>
      </w:pPr>
    </w:lvl>
    <w:lvl w:ilvl="1" w:tplc="F7007E12">
      <w:start w:val="1"/>
      <w:numFmt w:val="bullet"/>
      <w:lvlText w:val=""/>
      <w:lvlJc w:val="left"/>
      <w:pPr>
        <w:tabs>
          <w:tab w:val="num" w:pos="1440"/>
        </w:tabs>
        <w:ind w:left="360" w:firstLine="720"/>
      </w:pPr>
      <w:rPr>
        <w:rFonts w:ascii="Symbol" w:hAnsi="Symbol" w:hint="default"/>
      </w:rPr>
    </w:lvl>
    <w:lvl w:ilvl="2" w:tplc="0419001B" w:tentative="1">
      <w:start w:val="1"/>
      <w:numFmt w:val="lowerRoman"/>
      <w:lvlText w:val="%3."/>
      <w:lvlJc w:val="right"/>
      <w:pPr>
        <w:tabs>
          <w:tab w:val="num" w:pos="2160"/>
        </w:tabs>
        <w:ind w:left="2160" w:hanging="180"/>
      </w:pPr>
    </w:lvl>
    <w:lvl w:ilvl="3" w:tplc="FBBCF2D6">
      <w:start w:val="1"/>
      <w:numFmt w:val="decimal"/>
      <w:lvlText w:val="%4."/>
      <w:lvlJc w:val="left"/>
      <w:pPr>
        <w:tabs>
          <w:tab w:val="num" w:pos="2880"/>
        </w:tabs>
        <w:ind w:left="1800" w:firstLine="720"/>
      </w:pPr>
      <w:rPr>
        <w:rFonts w:ascii="Times New Roman" w:hAnsi="Times New Roman" w:hint="default"/>
        <w:b w:val="0"/>
        <w:i w:val="0"/>
        <w:sz w:val="2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0E00CB"/>
    <w:multiLevelType w:val="hybridMultilevel"/>
    <w:tmpl w:val="331ACC00"/>
    <w:lvl w:ilvl="0" w:tplc="DF5EC528">
      <w:start w:val="1"/>
      <w:numFmt w:val="decimal"/>
      <w:lvlText w:val="%1."/>
      <w:lvlJc w:val="left"/>
      <w:pPr>
        <w:tabs>
          <w:tab w:val="num" w:pos="1440"/>
        </w:tabs>
        <w:ind w:left="360" w:firstLine="720"/>
      </w:pPr>
      <w:rPr>
        <w:rFonts w:ascii="Times New Roman" w:hAnsi="Times New Roman" w:hint="default"/>
        <w:b w:val="0"/>
        <w:i w:val="0"/>
        <w:sz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6C678F8"/>
    <w:multiLevelType w:val="hybridMultilevel"/>
    <w:tmpl w:val="289C4646"/>
    <w:lvl w:ilvl="0" w:tplc="FBBCF2D6">
      <w:start w:val="1"/>
      <w:numFmt w:val="decimal"/>
      <w:lvlText w:val="%1."/>
      <w:lvlJc w:val="left"/>
      <w:pPr>
        <w:tabs>
          <w:tab w:val="num" w:pos="720"/>
        </w:tabs>
        <w:ind w:left="-360" w:firstLine="720"/>
      </w:pPr>
      <w:rPr>
        <w:rFonts w:ascii="Times New Roman" w:hAnsi="Times New Roman" w:hint="default"/>
        <w:b w:val="0"/>
        <w:i w:val="0"/>
        <w:sz w:val="28"/>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0E297A49"/>
    <w:multiLevelType w:val="hybridMultilevel"/>
    <w:tmpl w:val="10B09FE0"/>
    <w:lvl w:ilvl="0" w:tplc="E872EBC8">
      <w:start w:val="5"/>
      <w:numFmt w:val="decimal"/>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5140C3"/>
    <w:multiLevelType w:val="hybridMultilevel"/>
    <w:tmpl w:val="9174A71C"/>
    <w:lvl w:ilvl="0" w:tplc="1EEEE3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CE5331"/>
    <w:multiLevelType w:val="hybridMultilevel"/>
    <w:tmpl w:val="C9FC772C"/>
    <w:lvl w:ilvl="0" w:tplc="F7007E12">
      <w:start w:val="1"/>
      <w:numFmt w:val="bullet"/>
      <w:lvlText w:val=""/>
      <w:lvlJc w:val="left"/>
      <w:pPr>
        <w:tabs>
          <w:tab w:val="num" w:pos="1800"/>
        </w:tabs>
        <w:ind w:left="720" w:firstLine="720"/>
      </w:pPr>
      <w:rPr>
        <w:rFonts w:ascii="Symbol" w:hAnsi="Symbol" w:hint="default"/>
      </w:rPr>
    </w:lvl>
    <w:lvl w:ilvl="1" w:tplc="F7007E12">
      <w:start w:val="1"/>
      <w:numFmt w:val="bullet"/>
      <w:lvlText w:val=""/>
      <w:lvlJc w:val="left"/>
      <w:pPr>
        <w:tabs>
          <w:tab w:val="num" w:pos="1440"/>
        </w:tabs>
        <w:ind w:left="360" w:firstLine="720"/>
      </w:pPr>
      <w:rPr>
        <w:rFonts w:ascii="Symbol" w:hAnsi="Symbol" w:hint="default"/>
      </w:rPr>
    </w:lvl>
    <w:lvl w:ilvl="2" w:tplc="0419000F">
      <w:start w:val="1"/>
      <w:numFmt w:val="decimal"/>
      <w:lvlText w:val="%3."/>
      <w:lvlJc w:val="left"/>
      <w:pPr>
        <w:tabs>
          <w:tab w:val="num" w:pos="2880"/>
        </w:tabs>
        <w:ind w:left="2880" w:hanging="360"/>
      </w:p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23A65E32"/>
    <w:multiLevelType w:val="hybridMultilevel"/>
    <w:tmpl w:val="E80E0B82"/>
    <w:lvl w:ilvl="0" w:tplc="0419000F">
      <w:start w:val="1"/>
      <w:numFmt w:val="decimal"/>
      <w:lvlText w:val="%1."/>
      <w:lvlJc w:val="left"/>
      <w:pPr>
        <w:tabs>
          <w:tab w:val="num" w:pos="1483"/>
        </w:tabs>
        <w:ind w:left="1483" w:hanging="360"/>
      </w:pPr>
    </w:lvl>
    <w:lvl w:ilvl="1" w:tplc="04190019" w:tentative="1">
      <w:start w:val="1"/>
      <w:numFmt w:val="lowerLetter"/>
      <w:lvlText w:val="%2."/>
      <w:lvlJc w:val="left"/>
      <w:pPr>
        <w:tabs>
          <w:tab w:val="num" w:pos="2203"/>
        </w:tabs>
        <w:ind w:left="2203" w:hanging="360"/>
      </w:pPr>
    </w:lvl>
    <w:lvl w:ilvl="2" w:tplc="0419001B" w:tentative="1">
      <w:start w:val="1"/>
      <w:numFmt w:val="lowerRoman"/>
      <w:lvlText w:val="%3."/>
      <w:lvlJc w:val="right"/>
      <w:pPr>
        <w:tabs>
          <w:tab w:val="num" w:pos="2923"/>
        </w:tabs>
        <w:ind w:left="2923" w:hanging="180"/>
      </w:pPr>
    </w:lvl>
    <w:lvl w:ilvl="3" w:tplc="0419000F" w:tentative="1">
      <w:start w:val="1"/>
      <w:numFmt w:val="decimal"/>
      <w:lvlText w:val="%4."/>
      <w:lvlJc w:val="left"/>
      <w:pPr>
        <w:tabs>
          <w:tab w:val="num" w:pos="3643"/>
        </w:tabs>
        <w:ind w:left="3643" w:hanging="360"/>
      </w:pPr>
    </w:lvl>
    <w:lvl w:ilvl="4" w:tplc="04190019" w:tentative="1">
      <w:start w:val="1"/>
      <w:numFmt w:val="lowerLetter"/>
      <w:lvlText w:val="%5."/>
      <w:lvlJc w:val="left"/>
      <w:pPr>
        <w:tabs>
          <w:tab w:val="num" w:pos="4363"/>
        </w:tabs>
        <w:ind w:left="4363" w:hanging="360"/>
      </w:pPr>
    </w:lvl>
    <w:lvl w:ilvl="5" w:tplc="0419001B" w:tentative="1">
      <w:start w:val="1"/>
      <w:numFmt w:val="lowerRoman"/>
      <w:lvlText w:val="%6."/>
      <w:lvlJc w:val="right"/>
      <w:pPr>
        <w:tabs>
          <w:tab w:val="num" w:pos="5083"/>
        </w:tabs>
        <w:ind w:left="5083" w:hanging="180"/>
      </w:pPr>
    </w:lvl>
    <w:lvl w:ilvl="6" w:tplc="0419000F" w:tentative="1">
      <w:start w:val="1"/>
      <w:numFmt w:val="decimal"/>
      <w:lvlText w:val="%7."/>
      <w:lvlJc w:val="left"/>
      <w:pPr>
        <w:tabs>
          <w:tab w:val="num" w:pos="5803"/>
        </w:tabs>
        <w:ind w:left="5803" w:hanging="360"/>
      </w:pPr>
    </w:lvl>
    <w:lvl w:ilvl="7" w:tplc="04190019" w:tentative="1">
      <w:start w:val="1"/>
      <w:numFmt w:val="lowerLetter"/>
      <w:lvlText w:val="%8."/>
      <w:lvlJc w:val="left"/>
      <w:pPr>
        <w:tabs>
          <w:tab w:val="num" w:pos="6523"/>
        </w:tabs>
        <w:ind w:left="6523" w:hanging="360"/>
      </w:pPr>
    </w:lvl>
    <w:lvl w:ilvl="8" w:tplc="0419001B" w:tentative="1">
      <w:start w:val="1"/>
      <w:numFmt w:val="lowerRoman"/>
      <w:lvlText w:val="%9."/>
      <w:lvlJc w:val="right"/>
      <w:pPr>
        <w:tabs>
          <w:tab w:val="num" w:pos="7243"/>
        </w:tabs>
        <w:ind w:left="7243" w:hanging="180"/>
      </w:pPr>
    </w:lvl>
  </w:abstractNum>
  <w:abstractNum w:abstractNumId="8">
    <w:nsid w:val="24737AE7"/>
    <w:multiLevelType w:val="hybridMultilevel"/>
    <w:tmpl w:val="9CA26B16"/>
    <w:lvl w:ilvl="0" w:tplc="F7007E12">
      <w:start w:val="1"/>
      <w:numFmt w:val="bullet"/>
      <w:lvlText w:val=""/>
      <w:lvlJc w:val="left"/>
      <w:pPr>
        <w:tabs>
          <w:tab w:val="num" w:pos="1800"/>
        </w:tabs>
        <w:ind w:left="720"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27116CDE"/>
    <w:multiLevelType w:val="hybridMultilevel"/>
    <w:tmpl w:val="9A589932"/>
    <w:lvl w:ilvl="0" w:tplc="F7007E12">
      <w:start w:val="1"/>
      <w:numFmt w:val="bullet"/>
      <w:lvlText w:val=""/>
      <w:lvlJc w:val="left"/>
      <w:pPr>
        <w:tabs>
          <w:tab w:val="num" w:pos="1800"/>
        </w:tabs>
        <w:ind w:left="720"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2B691DC5"/>
    <w:multiLevelType w:val="hybridMultilevel"/>
    <w:tmpl w:val="886AE8C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4B40B8B"/>
    <w:multiLevelType w:val="hybridMultilevel"/>
    <w:tmpl w:val="29D8BE2A"/>
    <w:lvl w:ilvl="0" w:tplc="FBBCF2D6">
      <w:start w:val="1"/>
      <w:numFmt w:val="decimal"/>
      <w:lvlText w:val="%1."/>
      <w:lvlJc w:val="left"/>
      <w:pPr>
        <w:tabs>
          <w:tab w:val="num" w:pos="2104"/>
        </w:tabs>
        <w:ind w:left="1024" w:firstLine="720"/>
      </w:pPr>
      <w:rPr>
        <w:rFonts w:ascii="Times New Roman" w:hAnsi="Times New Roman" w:hint="default"/>
        <w:b w:val="0"/>
        <w:i w:val="0"/>
        <w:sz w:val="28"/>
      </w:rPr>
    </w:lvl>
    <w:lvl w:ilvl="1" w:tplc="04190019" w:tentative="1">
      <w:start w:val="1"/>
      <w:numFmt w:val="lowerLetter"/>
      <w:lvlText w:val="%2."/>
      <w:lvlJc w:val="left"/>
      <w:pPr>
        <w:tabs>
          <w:tab w:val="num" w:pos="2312"/>
        </w:tabs>
        <w:ind w:left="2312" w:hanging="360"/>
      </w:pPr>
    </w:lvl>
    <w:lvl w:ilvl="2" w:tplc="0419001B" w:tentative="1">
      <w:start w:val="1"/>
      <w:numFmt w:val="lowerRoman"/>
      <w:lvlText w:val="%3."/>
      <w:lvlJc w:val="right"/>
      <w:pPr>
        <w:tabs>
          <w:tab w:val="num" w:pos="3032"/>
        </w:tabs>
        <w:ind w:left="3032" w:hanging="180"/>
      </w:pPr>
    </w:lvl>
    <w:lvl w:ilvl="3" w:tplc="0419000F" w:tentative="1">
      <w:start w:val="1"/>
      <w:numFmt w:val="decimal"/>
      <w:lvlText w:val="%4."/>
      <w:lvlJc w:val="left"/>
      <w:pPr>
        <w:tabs>
          <w:tab w:val="num" w:pos="3752"/>
        </w:tabs>
        <w:ind w:left="3752" w:hanging="360"/>
      </w:pPr>
    </w:lvl>
    <w:lvl w:ilvl="4" w:tplc="04190019" w:tentative="1">
      <w:start w:val="1"/>
      <w:numFmt w:val="lowerLetter"/>
      <w:lvlText w:val="%5."/>
      <w:lvlJc w:val="left"/>
      <w:pPr>
        <w:tabs>
          <w:tab w:val="num" w:pos="4472"/>
        </w:tabs>
        <w:ind w:left="4472" w:hanging="360"/>
      </w:pPr>
    </w:lvl>
    <w:lvl w:ilvl="5" w:tplc="0419001B" w:tentative="1">
      <w:start w:val="1"/>
      <w:numFmt w:val="lowerRoman"/>
      <w:lvlText w:val="%6."/>
      <w:lvlJc w:val="right"/>
      <w:pPr>
        <w:tabs>
          <w:tab w:val="num" w:pos="5192"/>
        </w:tabs>
        <w:ind w:left="5192" w:hanging="180"/>
      </w:pPr>
    </w:lvl>
    <w:lvl w:ilvl="6" w:tplc="0419000F" w:tentative="1">
      <w:start w:val="1"/>
      <w:numFmt w:val="decimal"/>
      <w:lvlText w:val="%7."/>
      <w:lvlJc w:val="left"/>
      <w:pPr>
        <w:tabs>
          <w:tab w:val="num" w:pos="5912"/>
        </w:tabs>
        <w:ind w:left="5912" w:hanging="360"/>
      </w:pPr>
    </w:lvl>
    <w:lvl w:ilvl="7" w:tplc="04190019" w:tentative="1">
      <w:start w:val="1"/>
      <w:numFmt w:val="lowerLetter"/>
      <w:lvlText w:val="%8."/>
      <w:lvlJc w:val="left"/>
      <w:pPr>
        <w:tabs>
          <w:tab w:val="num" w:pos="6632"/>
        </w:tabs>
        <w:ind w:left="6632" w:hanging="360"/>
      </w:pPr>
    </w:lvl>
    <w:lvl w:ilvl="8" w:tplc="0419001B" w:tentative="1">
      <w:start w:val="1"/>
      <w:numFmt w:val="lowerRoman"/>
      <w:lvlText w:val="%9."/>
      <w:lvlJc w:val="right"/>
      <w:pPr>
        <w:tabs>
          <w:tab w:val="num" w:pos="7352"/>
        </w:tabs>
        <w:ind w:left="7352" w:hanging="180"/>
      </w:pPr>
    </w:lvl>
  </w:abstractNum>
  <w:abstractNum w:abstractNumId="12">
    <w:nsid w:val="36BB5DAD"/>
    <w:multiLevelType w:val="hybridMultilevel"/>
    <w:tmpl w:val="1764D61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41424FC3"/>
    <w:multiLevelType w:val="hybridMultilevel"/>
    <w:tmpl w:val="71E249CA"/>
    <w:lvl w:ilvl="0" w:tplc="C67290F4">
      <w:start w:val="16"/>
      <w:numFmt w:val="decimal"/>
      <w:lvlText w:val="%1."/>
      <w:lvlJc w:val="left"/>
      <w:pPr>
        <w:tabs>
          <w:tab w:val="num" w:pos="720"/>
        </w:tabs>
        <w:ind w:left="-360" w:firstLine="720"/>
      </w:pPr>
      <w:rPr>
        <w:rFonts w:ascii="Times New Roman" w:hAnsi="Times New Roman"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15468AF"/>
    <w:multiLevelType w:val="hybridMultilevel"/>
    <w:tmpl w:val="A1769C90"/>
    <w:lvl w:ilvl="0" w:tplc="DF5EC528">
      <w:start w:val="1"/>
      <w:numFmt w:val="decimal"/>
      <w:lvlText w:val="%1."/>
      <w:lvlJc w:val="left"/>
      <w:pPr>
        <w:tabs>
          <w:tab w:val="num" w:pos="720"/>
        </w:tabs>
        <w:ind w:left="-360" w:firstLine="720"/>
      </w:pPr>
      <w:rPr>
        <w:rFonts w:ascii="Times New Roman" w:hAnsi="Times New Roman"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3042C11"/>
    <w:multiLevelType w:val="hybridMultilevel"/>
    <w:tmpl w:val="6B5E825A"/>
    <w:lvl w:ilvl="0" w:tplc="F7007E12">
      <w:start w:val="1"/>
      <w:numFmt w:val="bullet"/>
      <w:lvlText w:val=""/>
      <w:lvlJc w:val="left"/>
      <w:pPr>
        <w:tabs>
          <w:tab w:val="num" w:pos="1800"/>
        </w:tabs>
        <w:ind w:left="720"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453D79F6"/>
    <w:multiLevelType w:val="hybridMultilevel"/>
    <w:tmpl w:val="3426E234"/>
    <w:lvl w:ilvl="0" w:tplc="F7007E12">
      <w:start w:val="1"/>
      <w:numFmt w:val="bullet"/>
      <w:lvlText w:val=""/>
      <w:lvlJc w:val="left"/>
      <w:pPr>
        <w:tabs>
          <w:tab w:val="num" w:pos="1800"/>
        </w:tabs>
        <w:ind w:left="720"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46987BB7"/>
    <w:multiLevelType w:val="hybridMultilevel"/>
    <w:tmpl w:val="BBA43186"/>
    <w:lvl w:ilvl="0" w:tplc="F7007E12">
      <w:start w:val="1"/>
      <w:numFmt w:val="bullet"/>
      <w:lvlText w:val=""/>
      <w:lvlJc w:val="left"/>
      <w:pPr>
        <w:tabs>
          <w:tab w:val="num" w:pos="1800"/>
        </w:tabs>
        <w:ind w:left="720"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472223FE"/>
    <w:multiLevelType w:val="hybridMultilevel"/>
    <w:tmpl w:val="FF32BA70"/>
    <w:lvl w:ilvl="0" w:tplc="0F360C42">
      <w:start w:val="15"/>
      <w:numFmt w:val="decimal"/>
      <w:lvlText w:val="%1."/>
      <w:lvlJc w:val="left"/>
      <w:pPr>
        <w:tabs>
          <w:tab w:val="num" w:pos="720"/>
        </w:tabs>
        <w:ind w:left="-360" w:firstLine="720"/>
      </w:pPr>
      <w:rPr>
        <w:rFonts w:ascii="Times New Roman" w:hAnsi="Times New Roman"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8510CCA"/>
    <w:multiLevelType w:val="hybridMultilevel"/>
    <w:tmpl w:val="9BEC4D4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48BA51C0"/>
    <w:multiLevelType w:val="hybridMultilevel"/>
    <w:tmpl w:val="D5C459B8"/>
    <w:lvl w:ilvl="0" w:tplc="A8207556">
      <w:start w:val="6"/>
      <w:numFmt w:val="decimal"/>
      <w:lvlText w:val="%1."/>
      <w:lvlJc w:val="left"/>
      <w:pPr>
        <w:tabs>
          <w:tab w:val="num" w:pos="1080"/>
        </w:tabs>
        <w:ind w:left="0" w:firstLine="720"/>
      </w:pPr>
      <w:rPr>
        <w:rFonts w:ascii="Times New Roman" w:hAnsi="Times New Roman"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BF82572"/>
    <w:multiLevelType w:val="hybridMultilevel"/>
    <w:tmpl w:val="6758FBE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nsid w:val="51E33E32"/>
    <w:multiLevelType w:val="hybridMultilevel"/>
    <w:tmpl w:val="3426E234"/>
    <w:lvl w:ilvl="0" w:tplc="F7007E12">
      <w:start w:val="1"/>
      <w:numFmt w:val="bullet"/>
      <w:lvlText w:val=""/>
      <w:lvlJc w:val="left"/>
      <w:pPr>
        <w:tabs>
          <w:tab w:val="num" w:pos="1800"/>
        </w:tabs>
        <w:ind w:left="720" w:firstLine="720"/>
      </w:pPr>
      <w:rPr>
        <w:rFonts w:ascii="Symbol" w:hAnsi="Symbol" w:hint="default"/>
      </w:rPr>
    </w:lvl>
    <w:lvl w:ilvl="1" w:tplc="F7007E12">
      <w:start w:val="1"/>
      <w:numFmt w:val="bullet"/>
      <w:lvlText w:val=""/>
      <w:lvlJc w:val="left"/>
      <w:pPr>
        <w:tabs>
          <w:tab w:val="num" w:pos="1440"/>
        </w:tabs>
        <w:ind w:left="360" w:firstLine="72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59C357FC"/>
    <w:multiLevelType w:val="hybridMultilevel"/>
    <w:tmpl w:val="6C5CA7E4"/>
    <w:lvl w:ilvl="0" w:tplc="F56E1B70">
      <w:start w:val="7"/>
      <w:numFmt w:val="decimal"/>
      <w:lvlText w:val="%1."/>
      <w:lvlJc w:val="left"/>
      <w:pPr>
        <w:tabs>
          <w:tab w:val="num" w:pos="1080"/>
        </w:tabs>
        <w:ind w:left="0" w:firstLine="72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F045C7A"/>
    <w:multiLevelType w:val="hybridMultilevel"/>
    <w:tmpl w:val="3752C6A0"/>
    <w:lvl w:ilvl="0" w:tplc="20F499B4">
      <w:start w:val="1"/>
      <w:numFmt w:val="decimal"/>
      <w:lvlText w:val="%1."/>
      <w:lvlJc w:val="left"/>
      <w:pPr>
        <w:tabs>
          <w:tab w:val="num" w:pos="2027"/>
        </w:tabs>
        <w:ind w:left="2027" w:hanging="1155"/>
      </w:pPr>
      <w:rPr>
        <w:rFonts w:hint="default"/>
      </w:rPr>
    </w:lvl>
    <w:lvl w:ilvl="1" w:tplc="04190019" w:tentative="1">
      <w:start w:val="1"/>
      <w:numFmt w:val="lowerLetter"/>
      <w:lvlText w:val="%2."/>
      <w:lvlJc w:val="left"/>
      <w:pPr>
        <w:tabs>
          <w:tab w:val="num" w:pos="1952"/>
        </w:tabs>
        <w:ind w:left="1952" w:hanging="360"/>
      </w:pPr>
    </w:lvl>
    <w:lvl w:ilvl="2" w:tplc="0419001B" w:tentative="1">
      <w:start w:val="1"/>
      <w:numFmt w:val="lowerRoman"/>
      <w:lvlText w:val="%3."/>
      <w:lvlJc w:val="right"/>
      <w:pPr>
        <w:tabs>
          <w:tab w:val="num" w:pos="2672"/>
        </w:tabs>
        <w:ind w:left="2672" w:hanging="180"/>
      </w:pPr>
    </w:lvl>
    <w:lvl w:ilvl="3" w:tplc="0419000F" w:tentative="1">
      <w:start w:val="1"/>
      <w:numFmt w:val="decimal"/>
      <w:lvlText w:val="%4."/>
      <w:lvlJc w:val="left"/>
      <w:pPr>
        <w:tabs>
          <w:tab w:val="num" w:pos="3392"/>
        </w:tabs>
        <w:ind w:left="3392" w:hanging="360"/>
      </w:pPr>
    </w:lvl>
    <w:lvl w:ilvl="4" w:tplc="04190019" w:tentative="1">
      <w:start w:val="1"/>
      <w:numFmt w:val="lowerLetter"/>
      <w:lvlText w:val="%5."/>
      <w:lvlJc w:val="left"/>
      <w:pPr>
        <w:tabs>
          <w:tab w:val="num" w:pos="4112"/>
        </w:tabs>
        <w:ind w:left="4112" w:hanging="360"/>
      </w:pPr>
    </w:lvl>
    <w:lvl w:ilvl="5" w:tplc="0419001B" w:tentative="1">
      <w:start w:val="1"/>
      <w:numFmt w:val="lowerRoman"/>
      <w:lvlText w:val="%6."/>
      <w:lvlJc w:val="right"/>
      <w:pPr>
        <w:tabs>
          <w:tab w:val="num" w:pos="4832"/>
        </w:tabs>
        <w:ind w:left="4832" w:hanging="180"/>
      </w:pPr>
    </w:lvl>
    <w:lvl w:ilvl="6" w:tplc="0419000F" w:tentative="1">
      <w:start w:val="1"/>
      <w:numFmt w:val="decimal"/>
      <w:lvlText w:val="%7."/>
      <w:lvlJc w:val="left"/>
      <w:pPr>
        <w:tabs>
          <w:tab w:val="num" w:pos="5552"/>
        </w:tabs>
        <w:ind w:left="5552" w:hanging="360"/>
      </w:pPr>
    </w:lvl>
    <w:lvl w:ilvl="7" w:tplc="04190019" w:tentative="1">
      <w:start w:val="1"/>
      <w:numFmt w:val="lowerLetter"/>
      <w:lvlText w:val="%8."/>
      <w:lvlJc w:val="left"/>
      <w:pPr>
        <w:tabs>
          <w:tab w:val="num" w:pos="6272"/>
        </w:tabs>
        <w:ind w:left="6272" w:hanging="360"/>
      </w:pPr>
    </w:lvl>
    <w:lvl w:ilvl="8" w:tplc="0419001B" w:tentative="1">
      <w:start w:val="1"/>
      <w:numFmt w:val="lowerRoman"/>
      <w:lvlText w:val="%9."/>
      <w:lvlJc w:val="right"/>
      <w:pPr>
        <w:tabs>
          <w:tab w:val="num" w:pos="6992"/>
        </w:tabs>
        <w:ind w:left="6992" w:hanging="180"/>
      </w:pPr>
    </w:lvl>
  </w:abstractNum>
  <w:abstractNum w:abstractNumId="25">
    <w:nsid w:val="5F132CEB"/>
    <w:multiLevelType w:val="hybridMultilevel"/>
    <w:tmpl w:val="0046F6B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618B555A"/>
    <w:multiLevelType w:val="hybridMultilevel"/>
    <w:tmpl w:val="6BE25222"/>
    <w:lvl w:ilvl="0" w:tplc="4B4E7FBA">
      <w:start w:val="5"/>
      <w:numFmt w:val="decimal"/>
      <w:lvlText w:val="%1."/>
      <w:lvlJc w:val="left"/>
      <w:pPr>
        <w:tabs>
          <w:tab w:val="num" w:pos="1080"/>
        </w:tabs>
        <w:ind w:left="0" w:firstLine="720"/>
      </w:pPr>
      <w:rPr>
        <w:rFonts w:hint="default"/>
      </w:rPr>
    </w:lvl>
    <w:lvl w:ilvl="1" w:tplc="04190019" w:tentative="1">
      <w:start w:val="1"/>
      <w:numFmt w:val="lowerLetter"/>
      <w:lvlText w:val="%2."/>
      <w:lvlJc w:val="left"/>
      <w:pPr>
        <w:tabs>
          <w:tab w:val="num" w:pos="2203"/>
        </w:tabs>
        <w:ind w:left="2203" w:hanging="360"/>
      </w:pPr>
    </w:lvl>
    <w:lvl w:ilvl="2" w:tplc="0419001B" w:tentative="1">
      <w:start w:val="1"/>
      <w:numFmt w:val="lowerRoman"/>
      <w:lvlText w:val="%3."/>
      <w:lvlJc w:val="right"/>
      <w:pPr>
        <w:tabs>
          <w:tab w:val="num" w:pos="2923"/>
        </w:tabs>
        <w:ind w:left="2923" w:hanging="180"/>
      </w:pPr>
    </w:lvl>
    <w:lvl w:ilvl="3" w:tplc="0419000F" w:tentative="1">
      <w:start w:val="1"/>
      <w:numFmt w:val="decimal"/>
      <w:lvlText w:val="%4."/>
      <w:lvlJc w:val="left"/>
      <w:pPr>
        <w:tabs>
          <w:tab w:val="num" w:pos="3643"/>
        </w:tabs>
        <w:ind w:left="3643" w:hanging="360"/>
      </w:pPr>
    </w:lvl>
    <w:lvl w:ilvl="4" w:tplc="04190019" w:tentative="1">
      <w:start w:val="1"/>
      <w:numFmt w:val="lowerLetter"/>
      <w:lvlText w:val="%5."/>
      <w:lvlJc w:val="left"/>
      <w:pPr>
        <w:tabs>
          <w:tab w:val="num" w:pos="4363"/>
        </w:tabs>
        <w:ind w:left="4363" w:hanging="360"/>
      </w:pPr>
    </w:lvl>
    <w:lvl w:ilvl="5" w:tplc="0419001B" w:tentative="1">
      <w:start w:val="1"/>
      <w:numFmt w:val="lowerRoman"/>
      <w:lvlText w:val="%6."/>
      <w:lvlJc w:val="right"/>
      <w:pPr>
        <w:tabs>
          <w:tab w:val="num" w:pos="5083"/>
        </w:tabs>
        <w:ind w:left="5083" w:hanging="180"/>
      </w:pPr>
    </w:lvl>
    <w:lvl w:ilvl="6" w:tplc="0419000F" w:tentative="1">
      <w:start w:val="1"/>
      <w:numFmt w:val="decimal"/>
      <w:lvlText w:val="%7."/>
      <w:lvlJc w:val="left"/>
      <w:pPr>
        <w:tabs>
          <w:tab w:val="num" w:pos="5803"/>
        </w:tabs>
        <w:ind w:left="5803" w:hanging="360"/>
      </w:pPr>
    </w:lvl>
    <w:lvl w:ilvl="7" w:tplc="04190019" w:tentative="1">
      <w:start w:val="1"/>
      <w:numFmt w:val="lowerLetter"/>
      <w:lvlText w:val="%8."/>
      <w:lvlJc w:val="left"/>
      <w:pPr>
        <w:tabs>
          <w:tab w:val="num" w:pos="6523"/>
        </w:tabs>
        <w:ind w:left="6523" w:hanging="360"/>
      </w:pPr>
    </w:lvl>
    <w:lvl w:ilvl="8" w:tplc="0419001B" w:tentative="1">
      <w:start w:val="1"/>
      <w:numFmt w:val="lowerRoman"/>
      <w:lvlText w:val="%9."/>
      <w:lvlJc w:val="right"/>
      <w:pPr>
        <w:tabs>
          <w:tab w:val="num" w:pos="7243"/>
        </w:tabs>
        <w:ind w:left="7243" w:hanging="180"/>
      </w:pPr>
    </w:lvl>
  </w:abstractNum>
  <w:abstractNum w:abstractNumId="27">
    <w:nsid w:val="64D15FE8"/>
    <w:multiLevelType w:val="hybridMultilevel"/>
    <w:tmpl w:val="6DCA8184"/>
    <w:lvl w:ilvl="0" w:tplc="FBBCF2D6">
      <w:start w:val="1"/>
      <w:numFmt w:val="decimal"/>
      <w:lvlText w:val="%1."/>
      <w:lvlJc w:val="left"/>
      <w:pPr>
        <w:tabs>
          <w:tab w:val="num" w:pos="720"/>
        </w:tabs>
        <w:ind w:left="-360" w:firstLine="720"/>
      </w:pPr>
      <w:rPr>
        <w:rFonts w:ascii="Times New Roman" w:hAnsi="Times New Roman"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15D54A4"/>
    <w:multiLevelType w:val="hybridMultilevel"/>
    <w:tmpl w:val="D0F25E36"/>
    <w:lvl w:ilvl="0" w:tplc="22FCA2D8">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0D398C"/>
    <w:multiLevelType w:val="hybridMultilevel"/>
    <w:tmpl w:val="ED264AE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712C6E"/>
    <w:multiLevelType w:val="hybridMultilevel"/>
    <w:tmpl w:val="40CC3092"/>
    <w:lvl w:ilvl="0" w:tplc="FBBCF2D6">
      <w:start w:val="1"/>
      <w:numFmt w:val="decimal"/>
      <w:lvlText w:val="%1."/>
      <w:lvlJc w:val="left"/>
      <w:pPr>
        <w:tabs>
          <w:tab w:val="num" w:pos="720"/>
        </w:tabs>
        <w:ind w:left="-360" w:firstLine="720"/>
      </w:pPr>
      <w:rPr>
        <w:rFonts w:ascii="Times New Roman" w:hAnsi="Times New Roman" w:hint="default"/>
        <w:b w:val="0"/>
        <w:i w:val="0"/>
        <w:sz w:val="28"/>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804154D"/>
    <w:multiLevelType w:val="hybridMultilevel"/>
    <w:tmpl w:val="C9FC772C"/>
    <w:lvl w:ilvl="0" w:tplc="F7007E12">
      <w:start w:val="1"/>
      <w:numFmt w:val="bullet"/>
      <w:lvlText w:val=""/>
      <w:lvlJc w:val="left"/>
      <w:pPr>
        <w:tabs>
          <w:tab w:val="num" w:pos="1800"/>
        </w:tabs>
        <w:ind w:left="720"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7A5269DF"/>
    <w:multiLevelType w:val="hybridMultilevel"/>
    <w:tmpl w:val="D5662126"/>
    <w:lvl w:ilvl="0" w:tplc="1EEEE3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ECD4DAF"/>
    <w:multiLevelType w:val="hybridMultilevel"/>
    <w:tmpl w:val="EF58B99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7F8324AA"/>
    <w:multiLevelType w:val="hybridMultilevel"/>
    <w:tmpl w:val="ACE2013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24"/>
  </w:num>
  <w:num w:numId="2">
    <w:abstractNumId w:val="11"/>
  </w:num>
  <w:num w:numId="3">
    <w:abstractNumId w:val="7"/>
  </w:num>
  <w:num w:numId="4">
    <w:abstractNumId w:val="30"/>
  </w:num>
  <w:num w:numId="5">
    <w:abstractNumId w:val="27"/>
  </w:num>
  <w:num w:numId="6">
    <w:abstractNumId w:val="21"/>
  </w:num>
  <w:num w:numId="7">
    <w:abstractNumId w:val="34"/>
  </w:num>
  <w:num w:numId="8">
    <w:abstractNumId w:val="33"/>
  </w:num>
  <w:num w:numId="9">
    <w:abstractNumId w:val="12"/>
  </w:num>
  <w:num w:numId="10">
    <w:abstractNumId w:val="1"/>
  </w:num>
  <w:num w:numId="11">
    <w:abstractNumId w:val="29"/>
  </w:num>
  <w:num w:numId="12">
    <w:abstractNumId w:val="19"/>
  </w:num>
  <w:num w:numId="13">
    <w:abstractNumId w:val="3"/>
  </w:num>
  <w:num w:numId="14">
    <w:abstractNumId w:val="10"/>
  </w:num>
  <w:num w:numId="15">
    <w:abstractNumId w:val="18"/>
  </w:num>
  <w:num w:numId="16">
    <w:abstractNumId w:val="14"/>
  </w:num>
  <w:num w:numId="17">
    <w:abstractNumId w:val="2"/>
  </w:num>
  <w:num w:numId="18">
    <w:abstractNumId w:val="13"/>
  </w:num>
  <w:num w:numId="19">
    <w:abstractNumId w:val="32"/>
  </w:num>
  <w:num w:numId="20">
    <w:abstractNumId w:val="5"/>
  </w:num>
  <w:num w:numId="21">
    <w:abstractNumId w:val="0"/>
  </w:num>
  <w:num w:numId="22">
    <w:abstractNumId w:val="28"/>
  </w:num>
  <w:num w:numId="23">
    <w:abstractNumId w:val="23"/>
  </w:num>
  <w:num w:numId="24">
    <w:abstractNumId w:val="25"/>
  </w:num>
  <w:num w:numId="25">
    <w:abstractNumId w:val="31"/>
  </w:num>
  <w:num w:numId="26">
    <w:abstractNumId w:val="6"/>
  </w:num>
  <w:num w:numId="27">
    <w:abstractNumId w:val="16"/>
  </w:num>
  <w:num w:numId="28">
    <w:abstractNumId w:val="22"/>
  </w:num>
  <w:num w:numId="29">
    <w:abstractNumId w:val="17"/>
  </w:num>
  <w:num w:numId="30">
    <w:abstractNumId w:val="9"/>
  </w:num>
  <w:num w:numId="31">
    <w:abstractNumId w:val="15"/>
  </w:num>
  <w:num w:numId="32">
    <w:abstractNumId w:val="8"/>
  </w:num>
  <w:num w:numId="33">
    <w:abstractNumId w:val="26"/>
  </w:num>
  <w:num w:numId="34">
    <w:abstractNumId w:val="2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00D"/>
    <w:rsid w:val="00011C90"/>
    <w:rsid w:val="00011CEC"/>
    <w:rsid w:val="00014B59"/>
    <w:rsid w:val="00020DF1"/>
    <w:rsid w:val="00027525"/>
    <w:rsid w:val="000338A8"/>
    <w:rsid w:val="00043DB9"/>
    <w:rsid w:val="0005408C"/>
    <w:rsid w:val="00062773"/>
    <w:rsid w:val="000818EE"/>
    <w:rsid w:val="000A6DEF"/>
    <w:rsid w:val="000D79B5"/>
    <w:rsid w:val="000F0C6A"/>
    <w:rsid w:val="00101248"/>
    <w:rsid w:val="0010204C"/>
    <w:rsid w:val="00106F28"/>
    <w:rsid w:val="00111EC1"/>
    <w:rsid w:val="0011295A"/>
    <w:rsid w:val="00117475"/>
    <w:rsid w:val="00136505"/>
    <w:rsid w:val="00137D69"/>
    <w:rsid w:val="00142878"/>
    <w:rsid w:val="001668F1"/>
    <w:rsid w:val="00193E60"/>
    <w:rsid w:val="001943AF"/>
    <w:rsid w:val="00195098"/>
    <w:rsid w:val="00196B1F"/>
    <w:rsid w:val="00196CCC"/>
    <w:rsid w:val="001B7D4E"/>
    <w:rsid w:val="001D402C"/>
    <w:rsid w:val="001E125B"/>
    <w:rsid w:val="001E135D"/>
    <w:rsid w:val="001F2959"/>
    <w:rsid w:val="001F4F8E"/>
    <w:rsid w:val="001F53B9"/>
    <w:rsid w:val="00202787"/>
    <w:rsid w:val="00220BC2"/>
    <w:rsid w:val="0023192E"/>
    <w:rsid w:val="00260857"/>
    <w:rsid w:val="00265B76"/>
    <w:rsid w:val="00265CF4"/>
    <w:rsid w:val="0026788C"/>
    <w:rsid w:val="00283337"/>
    <w:rsid w:val="00290175"/>
    <w:rsid w:val="00290D94"/>
    <w:rsid w:val="00293166"/>
    <w:rsid w:val="002A2CB2"/>
    <w:rsid w:val="002B2984"/>
    <w:rsid w:val="002B2AB7"/>
    <w:rsid w:val="002B43E0"/>
    <w:rsid w:val="002C74FC"/>
    <w:rsid w:val="002D6AF5"/>
    <w:rsid w:val="002E3051"/>
    <w:rsid w:val="002F1BF4"/>
    <w:rsid w:val="002F6E31"/>
    <w:rsid w:val="00306944"/>
    <w:rsid w:val="003134E7"/>
    <w:rsid w:val="00313C24"/>
    <w:rsid w:val="00335C1F"/>
    <w:rsid w:val="003600E0"/>
    <w:rsid w:val="003735E1"/>
    <w:rsid w:val="00377BA6"/>
    <w:rsid w:val="00382084"/>
    <w:rsid w:val="00397478"/>
    <w:rsid w:val="003A424B"/>
    <w:rsid w:val="003A6439"/>
    <w:rsid w:val="003B4059"/>
    <w:rsid w:val="003E586C"/>
    <w:rsid w:val="003F7A1A"/>
    <w:rsid w:val="00416D8E"/>
    <w:rsid w:val="00421155"/>
    <w:rsid w:val="00421AAE"/>
    <w:rsid w:val="004229F7"/>
    <w:rsid w:val="004260FA"/>
    <w:rsid w:val="00433E33"/>
    <w:rsid w:val="00434148"/>
    <w:rsid w:val="00434862"/>
    <w:rsid w:val="00442515"/>
    <w:rsid w:val="004429C0"/>
    <w:rsid w:val="00442D20"/>
    <w:rsid w:val="00445E5E"/>
    <w:rsid w:val="00447EE9"/>
    <w:rsid w:val="0045370A"/>
    <w:rsid w:val="00453A63"/>
    <w:rsid w:val="00464E75"/>
    <w:rsid w:val="00476192"/>
    <w:rsid w:val="004828E8"/>
    <w:rsid w:val="004A086A"/>
    <w:rsid w:val="004A4B84"/>
    <w:rsid w:val="004A4CB6"/>
    <w:rsid w:val="004B2CEF"/>
    <w:rsid w:val="004C71F5"/>
    <w:rsid w:val="004D778C"/>
    <w:rsid w:val="004D7D2D"/>
    <w:rsid w:val="004E1BFD"/>
    <w:rsid w:val="004F637D"/>
    <w:rsid w:val="00516CAD"/>
    <w:rsid w:val="00517EBF"/>
    <w:rsid w:val="005267F4"/>
    <w:rsid w:val="00536B97"/>
    <w:rsid w:val="005676BD"/>
    <w:rsid w:val="00570F4A"/>
    <w:rsid w:val="00574899"/>
    <w:rsid w:val="00574CCC"/>
    <w:rsid w:val="005835E2"/>
    <w:rsid w:val="00584C51"/>
    <w:rsid w:val="005864D9"/>
    <w:rsid w:val="00594982"/>
    <w:rsid w:val="005A10DF"/>
    <w:rsid w:val="005B2126"/>
    <w:rsid w:val="005B4DD1"/>
    <w:rsid w:val="005C2018"/>
    <w:rsid w:val="005D1AE7"/>
    <w:rsid w:val="005D5D42"/>
    <w:rsid w:val="005E100D"/>
    <w:rsid w:val="005E7D55"/>
    <w:rsid w:val="005F2BE9"/>
    <w:rsid w:val="005F34F6"/>
    <w:rsid w:val="005F59F9"/>
    <w:rsid w:val="00605035"/>
    <w:rsid w:val="00611D10"/>
    <w:rsid w:val="0062058D"/>
    <w:rsid w:val="00624BBA"/>
    <w:rsid w:val="006254BA"/>
    <w:rsid w:val="006374B4"/>
    <w:rsid w:val="00645F93"/>
    <w:rsid w:val="00673592"/>
    <w:rsid w:val="0067533E"/>
    <w:rsid w:val="006B6B2D"/>
    <w:rsid w:val="006C4ED7"/>
    <w:rsid w:val="006C5D07"/>
    <w:rsid w:val="006D7495"/>
    <w:rsid w:val="006E13D8"/>
    <w:rsid w:val="006E1BD4"/>
    <w:rsid w:val="00703CC6"/>
    <w:rsid w:val="00707CC2"/>
    <w:rsid w:val="007178EB"/>
    <w:rsid w:val="00721FA1"/>
    <w:rsid w:val="007224F3"/>
    <w:rsid w:val="00724F8E"/>
    <w:rsid w:val="0075519C"/>
    <w:rsid w:val="00771E8F"/>
    <w:rsid w:val="00782FEC"/>
    <w:rsid w:val="007930AF"/>
    <w:rsid w:val="0079548F"/>
    <w:rsid w:val="007A4B45"/>
    <w:rsid w:val="007B76A6"/>
    <w:rsid w:val="007C0826"/>
    <w:rsid w:val="007D46B2"/>
    <w:rsid w:val="007D5789"/>
    <w:rsid w:val="007E2D95"/>
    <w:rsid w:val="007E5B19"/>
    <w:rsid w:val="00800360"/>
    <w:rsid w:val="00805C38"/>
    <w:rsid w:val="00830B79"/>
    <w:rsid w:val="00842C0C"/>
    <w:rsid w:val="00857712"/>
    <w:rsid w:val="008675DC"/>
    <w:rsid w:val="00882583"/>
    <w:rsid w:val="00894744"/>
    <w:rsid w:val="008A795C"/>
    <w:rsid w:val="008D1B9D"/>
    <w:rsid w:val="008D69C3"/>
    <w:rsid w:val="008F38E0"/>
    <w:rsid w:val="008F593C"/>
    <w:rsid w:val="00900019"/>
    <w:rsid w:val="0090191D"/>
    <w:rsid w:val="00902693"/>
    <w:rsid w:val="0092507B"/>
    <w:rsid w:val="00925223"/>
    <w:rsid w:val="00931DF3"/>
    <w:rsid w:val="00936C0A"/>
    <w:rsid w:val="009424DB"/>
    <w:rsid w:val="00954E75"/>
    <w:rsid w:val="00964D77"/>
    <w:rsid w:val="009756A8"/>
    <w:rsid w:val="009A1117"/>
    <w:rsid w:val="009A3FA3"/>
    <w:rsid w:val="009C3810"/>
    <w:rsid w:val="009F1660"/>
    <w:rsid w:val="009F22B3"/>
    <w:rsid w:val="00A02047"/>
    <w:rsid w:val="00A02CBB"/>
    <w:rsid w:val="00A04AA9"/>
    <w:rsid w:val="00A055DF"/>
    <w:rsid w:val="00A1396C"/>
    <w:rsid w:val="00A167CA"/>
    <w:rsid w:val="00A50187"/>
    <w:rsid w:val="00A64ADA"/>
    <w:rsid w:val="00A67F7E"/>
    <w:rsid w:val="00A73DD6"/>
    <w:rsid w:val="00A90F29"/>
    <w:rsid w:val="00A91932"/>
    <w:rsid w:val="00AA2C6F"/>
    <w:rsid w:val="00AA660A"/>
    <w:rsid w:val="00AB4C0B"/>
    <w:rsid w:val="00AB61A7"/>
    <w:rsid w:val="00AE73F6"/>
    <w:rsid w:val="00AF0759"/>
    <w:rsid w:val="00B1001C"/>
    <w:rsid w:val="00B16A8F"/>
    <w:rsid w:val="00B20E72"/>
    <w:rsid w:val="00B2570C"/>
    <w:rsid w:val="00B30250"/>
    <w:rsid w:val="00B4279A"/>
    <w:rsid w:val="00B543E9"/>
    <w:rsid w:val="00B5554A"/>
    <w:rsid w:val="00B574C5"/>
    <w:rsid w:val="00B62BA5"/>
    <w:rsid w:val="00B667C2"/>
    <w:rsid w:val="00B83B11"/>
    <w:rsid w:val="00B871D0"/>
    <w:rsid w:val="00B93F19"/>
    <w:rsid w:val="00B941E5"/>
    <w:rsid w:val="00BA50C8"/>
    <w:rsid w:val="00BA5D47"/>
    <w:rsid w:val="00BB46E9"/>
    <w:rsid w:val="00BB6BE9"/>
    <w:rsid w:val="00BC745D"/>
    <w:rsid w:val="00BE235A"/>
    <w:rsid w:val="00BF2B5A"/>
    <w:rsid w:val="00BF7D92"/>
    <w:rsid w:val="00C07291"/>
    <w:rsid w:val="00C10231"/>
    <w:rsid w:val="00C132B4"/>
    <w:rsid w:val="00C22B45"/>
    <w:rsid w:val="00C24521"/>
    <w:rsid w:val="00C33461"/>
    <w:rsid w:val="00C70EFA"/>
    <w:rsid w:val="00C763CA"/>
    <w:rsid w:val="00C8112E"/>
    <w:rsid w:val="00C92FBB"/>
    <w:rsid w:val="00C94DAF"/>
    <w:rsid w:val="00CC0118"/>
    <w:rsid w:val="00CC0A1E"/>
    <w:rsid w:val="00CC20E8"/>
    <w:rsid w:val="00CC42A4"/>
    <w:rsid w:val="00CD1C60"/>
    <w:rsid w:val="00CD49CF"/>
    <w:rsid w:val="00CF1189"/>
    <w:rsid w:val="00CF7EE5"/>
    <w:rsid w:val="00D1178E"/>
    <w:rsid w:val="00D11DEF"/>
    <w:rsid w:val="00D15933"/>
    <w:rsid w:val="00D3069D"/>
    <w:rsid w:val="00D4532C"/>
    <w:rsid w:val="00D529E2"/>
    <w:rsid w:val="00D71176"/>
    <w:rsid w:val="00D72ACD"/>
    <w:rsid w:val="00D8200D"/>
    <w:rsid w:val="00DC1892"/>
    <w:rsid w:val="00DC6743"/>
    <w:rsid w:val="00DE055F"/>
    <w:rsid w:val="00DE42C7"/>
    <w:rsid w:val="00DE48E8"/>
    <w:rsid w:val="00DE6B52"/>
    <w:rsid w:val="00E04F1B"/>
    <w:rsid w:val="00E20F0A"/>
    <w:rsid w:val="00E23B6C"/>
    <w:rsid w:val="00E314B7"/>
    <w:rsid w:val="00E32A70"/>
    <w:rsid w:val="00E344B5"/>
    <w:rsid w:val="00E363DF"/>
    <w:rsid w:val="00E45EB7"/>
    <w:rsid w:val="00E56713"/>
    <w:rsid w:val="00E63363"/>
    <w:rsid w:val="00E709B9"/>
    <w:rsid w:val="00E7307E"/>
    <w:rsid w:val="00E837A4"/>
    <w:rsid w:val="00E95639"/>
    <w:rsid w:val="00EA248D"/>
    <w:rsid w:val="00EA4890"/>
    <w:rsid w:val="00EC1171"/>
    <w:rsid w:val="00EC1676"/>
    <w:rsid w:val="00EC546A"/>
    <w:rsid w:val="00ED544E"/>
    <w:rsid w:val="00EE4017"/>
    <w:rsid w:val="00EF1B4B"/>
    <w:rsid w:val="00EF271D"/>
    <w:rsid w:val="00F00283"/>
    <w:rsid w:val="00F01B5A"/>
    <w:rsid w:val="00F03366"/>
    <w:rsid w:val="00F14612"/>
    <w:rsid w:val="00F16251"/>
    <w:rsid w:val="00F30994"/>
    <w:rsid w:val="00F529CF"/>
    <w:rsid w:val="00F6242D"/>
    <w:rsid w:val="00F64ACD"/>
    <w:rsid w:val="00F66ABF"/>
    <w:rsid w:val="00F85D6F"/>
    <w:rsid w:val="00F90C3E"/>
    <w:rsid w:val="00FA3B9F"/>
    <w:rsid w:val="00FA6069"/>
    <w:rsid w:val="00FE1A62"/>
    <w:rsid w:val="00FE3216"/>
    <w:rsid w:val="00FF7102"/>
    <w:rsid w:val="00FF7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100D"/>
    <w:pPr>
      <w:keepNext/>
      <w:tabs>
        <w:tab w:val="left" w:pos="900"/>
      </w:tabs>
      <w:spacing w:after="0" w:line="240" w:lineRule="auto"/>
      <w:ind w:firstLine="720"/>
      <w:jc w:val="both"/>
      <w:outlineLvl w:val="0"/>
    </w:pPr>
    <w:rPr>
      <w:rFonts w:ascii="Times New Roman" w:eastAsia="Times New Roman" w:hAnsi="Times New Roman" w:cs="Times New Roman"/>
      <w:sz w:val="28"/>
      <w:szCs w:val="24"/>
      <w:lang w:eastAsia="ru-RU"/>
    </w:rPr>
  </w:style>
  <w:style w:type="paragraph" w:styleId="2">
    <w:name w:val="heading 2"/>
    <w:basedOn w:val="a"/>
    <w:next w:val="a"/>
    <w:link w:val="20"/>
    <w:qFormat/>
    <w:rsid w:val="005E100D"/>
    <w:pPr>
      <w:keepNext/>
      <w:spacing w:after="0" w:line="240" w:lineRule="auto"/>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100D"/>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5E100D"/>
    <w:rPr>
      <w:rFonts w:ascii="Times New Roman" w:eastAsia="Times New Roman" w:hAnsi="Times New Roman" w:cs="Times New Roman"/>
      <w:sz w:val="28"/>
      <w:szCs w:val="24"/>
      <w:lang w:eastAsia="ru-RU"/>
    </w:rPr>
  </w:style>
  <w:style w:type="paragraph" w:styleId="a3">
    <w:name w:val="Body Text Indent"/>
    <w:basedOn w:val="a"/>
    <w:link w:val="a4"/>
    <w:semiHidden/>
    <w:rsid w:val="005E100D"/>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4">
    <w:name w:val="Основной текст с отступом Знак"/>
    <w:basedOn w:val="a0"/>
    <w:link w:val="a3"/>
    <w:semiHidden/>
    <w:rsid w:val="005E100D"/>
    <w:rPr>
      <w:rFonts w:ascii="Times New Roman" w:eastAsia="Times New Roman" w:hAnsi="Times New Roman" w:cs="Times New Roman"/>
      <w:sz w:val="28"/>
      <w:szCs w:val="24"/>
      <w:lang w:eastAsia="ru-RU"/>
    </w:rPr>
  </w:style>
  <w:style w:type="paragraph" w:styleId="21">
    <w:name w:val="Body Text Indent 2"/>
    <w:basedOn w:val="a"/>
    <w:link w:val="22"/>
    <w:semiHidden/>
    <w:rsid w:val="005E100D"/>
    <w:pPr>
      <w:spacing w:after="0" w:line="240" w:lineRule="auto"/>
      <w:ind w:firstLine="720"/>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semiHidden/>
    <w:rsid w:val="005E100D"/>
    <w:rPr>
      <w:rFonts w:ascii="Times New Roman" w:eastAsia="Times New Roman" w:hAnsi="Times New Roman" w:cs="Times New Roman"/>
      <w:sz w:val="28"/>
      <w:szCs w:val="24"/>
      <w:lang w:eastAsia="ru-RU"/>
    </w:rPr>
  </w:style>
  <w:style w:type="paragraph" w:styleId="a5">
    <w:name w:val="Body Text"/>
    <w:basedOn w:val="a"/>
    <w:link w:val="a6"/>
    <w:semiHidden/>
    <w:rsid w:val="005E100D"/>
    <w:pPr>
      <w:spacing w:after="0" w:line="240" w:lineRule="auto"/>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semiHidden/>
    <w:rsid w:val="005E100D"/>
    <w:rPr>
      <w:rFonts w:ascii="Times New Roman" w:eastAsia="Times New Roman" w:hAnsi="Times New Roman" w:cs="Times New Roman"/>
      <w:sz w:val="28"/>
      <w:szCs w:val="24"/>
      <w:lang w:eastAsia="ru-RU"/>
    </w:rPr>
  </w:style>
  <w:style w:type="paragraph" w:styleId="a7">
    <w:name w:val="header"/>
    <w:basedOn w:val="a"/>
    <w:link w:val="a8"/>
    <w:semiHidden/>
    <w:rsid w:val="005E100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semiHidden/>
    <w:rsid w:val="005E100D"/>
    <w:rPr>
      <w:rFonts w:ascii="Times New Roman" w:eastAsia="Times New Roman" w:hAnsi="Times New Roman" w:cs="Times New Roman"/>
      <w:sz w:val="24"/>
      <w:szCs w:val="24"/>
      <w:lang w:eastAsia="ru-RU"/>
    </w:rPr>
  </w:style>
  <w:style w:type="character" w:styleId="a9">
    <w:name w:val="page number"/>
    <w:basedOn w:val="a0"/>
    <w:semiHidden/>
    <w:rsid w:val="005E100D"/>
  </w:style>
  <w:style w:type="paragraph" w:styleId="aa">
    <w:name w:val="footer"/>
    <w:basedOn w:val="a"/>
    <w:link w:val="ab"/>
    <w:semiHidden/>
    <w:rsid w:val="005E100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semiHidden/>
    <w:rsid w:val="005E100D"/>
    <w:rPr>
      <w:rFonts w:ascii="Times New Roman" w:eastAsia="Times New Roman" w:hAnsi="Times New Roman" w:cs="Times New Roman"/>
      <w:sz w:val="24"/>
      <w:szCs w:val="24"/>
      <w:lang w:eastAsia="ru-RU"/>
    </w:rPr>
  </w:style>
  <w:style w:type="paragraph" w:styleId="23">
    <w:name w:val="Body Text 2"/>
    <w:basedOn w:val="a"/>
    <w:link w:val="24"/>
    <w:semiHidden/>
    <w:rsid w:val="005E100D"/>
    <w:pPr>
      <w:spacing w:after="0" w:line="240" w:lineRule="auto"/>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0"/>
    <w:link w:val="23"/>
    <w:semiHidden/>
    <w:rsid w:val="005E100D"/>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100D"/>
    <w:pPr>
      <w:keepNext/>
      <w:tabs>
        <w:tab w:val="left" w:pos="900"/>
      </w:tabs>
      <w:spacing w:after="0" w:line="240" w:lineRule="auto"/>
      <w:ind w:firstLine="720"/>
      <w:jc w:val="both"/>
      <w:outlineLvl w:val="0"/>
    </w:pPr>
    <w:rPr>
      <w:rFonts w:ascii="Times New Roman" w:eastAsia="Times New Roman" w:hAnsi="Times New Roman" w:cs="Times New Roman"/>
      <w:sz w:val="28"/>
      <w:szCs w:val="24"/>
      <w:lang w:eastAsia="ru-RU"/>
    </w:rPr>
  </w:style>
  <w:style w:type="paragraph" w:styleId="2">
    <w:name w:val="heading 2"/>
    <w:basedOn w:val="a"/>
    <w:next w:val="a"/>
    <w:link w:val="20"/>
    <w:qFormat/>
    <w:rsid w:val="005E100D"/>
    <w:pPr>
      <w:keepNext/>
      <w:spacing w:after="0" w:line="240" w:lineRule="auto"/>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100D"/>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5E100D"/>
    <w:rPr>
      <w:rFonts w:ascii="Times New Roman" w:eastAsia="Times New Roman" w:hAnsi="Times New Roman" w:cs="Times New Roman"/>
      <w:sz w:val="28"/>
      <w:szCs w:val="24"/>
      <w:lang w:eastAsia="ru-RU"/>
    </w:rPr>
  </w:style>
  <w:style w:type="paragraph" w:styleId="a3">
    <w:name w:val="Body Text Indent"/>
    <w:basedOn w:val="a"/>
    <w:link w:val="a4"/>
    <w:semiHidden/>
    <w:rsid w:val="005E100D"/>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4">
    <w:name w:val="Основной текст с отступом Знак"/>
    <w:basedOn w:val="a0"/>
    <w:link w:val="a3"/>
    <w:semiHidden/>
    <w:rsid w:val="005E100D"/>
    <w:rPr>
      <w:rFonts w:ascii="Times New Roman" w:eastAsia="Times New Roman" w:hAnsi="Times New Roman" w:cs="Times New Roman"/>
      <w:sz w:val="28"/>
      <w:szCs w:val="24"/>
      <w:lang w:eastAsia="ru-RU"/>
    </w:rPr>
  </w:style>
  <w:style w:type="paragraph" w:styleId="21">
    <w:name w:val="Body Text Indent 2"/>
    <w:basedOn w:val="a"/>
    <w:link w:val="22"/>
    <w:semiHidden/>
    <w:rsid w:val="005E100D"/>
    <w:pPr>
      <w:spacing w:after="0" w:line="240" w:lineRule="auto"/>
      <w:ind w:firstLine="720"/>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semiHidden/>
    <w:rsid w:val="005E100D"/>
    <w:rPr>
      <w:rFonts w:ascii="Times New Roman" w:eastAsia="Times New Roman" w:hAnsi="Times New Roman" w:cs="Times New Roman"/>
      <w:sz w:val="28"/>
      <w:szCs w:val="24"/>
      <w:lang w:eastAsia="ru-RU"/>
    </w:rPr>
  </w:style>
  <w:style w:type="paragraph" w:styleId="a5">
    <w:name w:val="Body Text"/>
    <w:basedOn w:val="a"/>
    <w:link w:val="a6"/>
    <w:semiHidden/>
    <w:rsid w:val="005E100D"/>
    <w:pPr>
      <w:spacing w:after="0" w:line="240" w:lineRule="auto"/>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semiHidden/>
    <w:rsid w:val="005E100D"/>
    <w:rPr>
      <w:rFonts w:ascii="Times New Roman" w:eastAsia="Times New Roman" w:hAnsi="Times New Roman" w:cs="Times New Roman"/>
      <w:sz w:val="28"/>
      <w:szCs w:val="24"/>
      <w:lang w:eastAsia="ru-RU"/>
    </w:rPr>
  </w:style>
  <w:style w:type="paragraph" w:styleId="a7">
    <w:name w:val="header"/>
    <w:basedOn w:val="a"/>
    <w:link w:val="a8"/>
    <w:semiHidden/>
    <w:rsid w:val="005E100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semiHidden/>
    <w:rsid w:val="005E100D"/>
    <w:rPr>
      <w:rFonts w:ascii="Times New Roman" w:eastAsia="Times New Roman" w:hAnsi="Times New Roman" w:cs="Times New Roman"/>
      <w:sz w:val="24"/>
      <w:szCs w:val="24"/>
      <w:lang w:eastAsia="ru-RU"/>
    </w:rPr>
  </w:style>
  <w:style w:type="character" w:styleId="a9">
    <w:name w:val="page number"/>
    <w:basedOn w:val="a0"/>
    <w:semiHidden/>
    <w:rsid w:val="005E100D"/>
  </w:style>
  <w:style w:type="paragraph" w:styleId="aa">
    <w:name w:val="footer"/>
    <w:basedOn w:val="a"/>
    <w:link w:val="ab"/>
    <w:semiHidden/>
    <w:rsid w:val="005E100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semiHidden/>
    <w:rsid w:val="005E100D"/>
    <w:rPr>
      <w:rFonts w:ascii="Times New Roman" w:eastAsia="Times New Roman" w:hAnsi="Times New Roman" w:cs="Times New Roman"/>
      <w:sz w:val="24"/>
      <w:szCs w:val="24"/>
      <w:lang w:eastAsia="ru-RU"/>
    </w:rPr>
  </w:style>
  <w:style w:type="paragraph" w:styleId="23">
    <w:name w:val="Body Text 2"/>
    <w:basedOn w:val="a"/>
    <w:link w:val="24"/>
    <w:semiHidden/>
    <w:rsid w:val="005E100D"/>
    <w:pPr>
      <w:spacing w:after="0" w:line="240" w:lineRule="auto"/>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0"/>
    <w:link w:val="23"/>
    <w:semiHidden/>
    <w:rsid w:val="005E100D"/>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31</Pages>
  <Words>9743</Words>
  <Characters>55538</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65151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Marina</cp:lastModifiedBy>
  <cp:revision>1</cp:revision>
  <dcterms:created xsi:type="dcterms:W3CDTF">2020-04-06T21:39:00Z</dcterms:created>
  <dcterms:modified xsi:type="dcterms:W3CDTF">2020-04-06T21:45:00Z</dcterms:modified>
</cp:coreProperties>
</file>